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Layout w:type="fixed"/>
        <w:tblCellMar>
          <w:left w:w="0" w:type="dxa"/>
          <w:right w:w="0" w:type="dxa"/>
        </w:tblCellMar>
        <w:tblLook w:val="0000" w:firstRow="0" w:lastRow="0" w:firstColumn="0" w:lastColumn="0" w:noHBand="0" w:noVBand="0"/>
      </w:tblPr>
      <w:tblGrid>
        <w:gridCol w:w="1985"/>
        <w:gridCol w:w="2731"/>
        <w:gridCol w:w="2372"/>
        <w:gridCol w:w="2693"/>
      </w:tblGrid>
      <w:tr w:rsidR="00222DBF" w:rsidRPr="00571864" w:rsidTr="00222DBF">
        <w:trPr>
          <w:trHeight w:hRule="exact" w:val="2158"/>
        </w:trPr>
        <w:tc>
          <w:tcPr>
            <w:tcW w:w="9781" w:type="dxa"/>
            <w:gridSpan w:val="4"/>
          </w:tcPr>
          <w:p w:rsidR="00222DBF" w:rsidRPr="00571864" w:rsidRDefault="00D85CB3" w:rsidP="00683D45">
            <w:pPr>
              <w:keepNext/>
              <w:tabs>
                <w:tab w:val="left" w:pos="2977"/>
              </w:tabs>
              <w:spacing w:before="360" w:after="360" w:line="240" w:lineRule="auto"/>
              <w:jc w:val="center"/>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АД</w:t>
            </w:r>
            <w:r w:rsidR="00222DBF" w:rsidRPr="00571864">
              <w:rPr>
                <w:rFonts w:ascii="Times New Roman" w:eastAsia="Times New Roman" w:hAnsi="Times New Roman" w:cs="Times New Roman"/>
                <w:b/>
                <w:bCs/>
                <w:sz w:val="27"/>
                <w:szCs w:val="27"/>
                <w:lang w:eastAsia="ru-RU"/>
              </w:rPr>
              <w:t>МИНИСТРАЦИЯ САНЧУРСКОГО ГОРОДСКОГО ПОСЕЛЕНИЯ КИРОВСКОЙ ОБЛАСТИ</w:t>
            </w:r>
            <w:r w:rsidR="00222DBF" w:rsidRPr="00571864">
              <w:rPr>
                <w:rFonts w:ascii="Times New Roman" w:eastAsia="Times New Roman" w:hAnsi="Times New Roman" w:cs="Times New Roman"/>
                <w:b/>
                <w:bCs/>
                <w:sz w:val="27"/>
                <w:szCs w:val="27"/>
                <w:lang w:eastAsia="ru-RU"/>
              </w:rPr>
              <w:br/>
            </w:r>
          </w:p>
          <w:p w:rsidR="00222DBF" w:rsidRPr="00571864" w:rsidRDefault="00222DBF" w:rsidP="00683D45">
            <w:pPr>
              <w:keepNext/>
              <w:spacing w:after="360" w:line="240" w:lineRule="auto"/>
              <w:jc w:val="center"/>
              <w:rPr>
                <w:rFonts w:ascii="Times New Roman" w:eastAsia="Times New Roman" w:hAnsi="Times New Roman" w:cs="Times New Roman"/>
                <w:b/>
                <w:bCs/>
                <w:noProof/>
                <w:sz w:val="27"/>
                <w:szCs w:val="27"/>
                <w:lang w:eastAsia="ru-RU"/>
              </w:rPr>
            </w:pPr>
            <w:r w:rsidRPr="00571864">
              <w:rPr>
                <w:rFonts w:ascii="Times New Roman" w:eastAsia="Times New Roman" w:hAnsi="Times New Roman" w:cs="Times New Roman"/>
                <w:b/>
                <w:bCs/>
                <w:noProof/>
                <w:sz w:val="27"/>
                <w:szCs w:val="27"/>
                <w:lang w:eastAsia="ru-RU"/>
              </w:rPr>
              <w:t>ПОСТАНОВЛЕНИЕ</w:t>
            </w:r>
          </w:p>
          <w:p w:rsidR="00222DBF" w:rsidRPr="00571864" w:rsidRDefault="00222DBF" w:rsidP="00683D45">
            <w:pPr>
              <w:keepNext/>
              <w:spacing w:after="360" w:line="240" w:lineRule="auto"/>
              <w:jc w:val="center"/>
              <w:rPr>
                <w:rFonts w:ascii="Times New Roman" w:eastAsia="Times New Roman" w:hAnsi="Times New Roman" w:cs="Times New Roman"/>
                <w:b/>
                <w:bCs/>
                <w:sz w:val="27"/>
                <w:szCs w:val="27"/>
                <w:lang w:eastAsia="ru-RU"/>
              </w:rPr>
            </w:pPr>
          </w:p>
        </w:tc>
      </w:tr>
      <w:tr w:rsidR="00222DBF" w:rsidRPr="00571864" w:rsidTr="00683D45">
        <w:tblPrEx>
          <w:tblCellMar>
            <w:left w:w="70" w:type="dxa"/>
            <w:right w:w="70" w:type="dxa"/>
          </w:tblCellMar>
        </w:tblPrEx>
        <w:tc>
          <w:tcPr>
            <w:tcW w:w="1985" w:type="dxa"/>
            <w:tcBorders>
              <w:bottom w:val="single" w:sz="4" w:space="0" w:color="auto"/>
            </w:tcBorders>
          </w:tcPr>
          <w:p w:rsidR="00222DBF" w:rsidRPr="00571864" w:rsidRDefault="002B64E7" w:rsidP="002B64E7">
            <w:pPr>
              <w:tabs>
                <w:tab w:val="left" w:pos="2765"/>
              </w:tabs>
              <w:spacing w:after="0" w:line="240" w:lineRule="auto"/>
              <w:jc w:val="center"/>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lang w:eastAsia="ru-RU"/>
              </w:rPr>
              <w:t>04.06.2019</w:t>
            </w:r>
          </w:p>
        </w:tc>
        <w:tc>
          <w:tcPr>
            <w:tcW w:w="2731" w:type="dxa"/>
          </w:tcPr>
          <w:p w:rsidR="00222DBF" w:rsidRPr="00571864" w:rsidRDefault="00222DBF" w:rsidP="00683D45">
            <w:pPr>
              <w:spacing w:after="0" w:line="240" w:lineRule="auto"/>
              <w:jc w:val="center"/>
              <w:rPr>
                <w:rFonts w:ascii="Times New Roman" w:eastAsia="Times New Roman" w:hAnsi="Times New Roman" w:cs="Times New Roman"/>
                <w:position w:val="-6"/>
                <w:sz w:val="27"/>
                <w:szCs w:val="27"/>
                <w:lang w:eastAsia="ru-RU"/>
              </w:rPr>
            </w:pPr>
          </w:p>
        </w:tc>
        <w:tc>
          <w:tcPr>
            <w:tcW w:w="2372" w:type="dxa"/>
          </w:tcPr>
          <w:p w:rsidR="00222DBF" w:rsidRPr="00571864" w:rsidRDefault="00222DBF" w:rsidP="00683D45">
            <w:pPr>
              <w:spacing w:after="0" w:line="240" w:lineRule="auto"/>
              <w:jc w:val="right"/>
              <w:rPr>
                <w:rFonts w:ascii="Times New Roman" w:eastAsia="Times New Roman" w:hAnsi="Times New Roman" w:cs="Times New Roman"/>
                <w:sz w:val="27"/>
                <w:szCs w:val="27"/>
                <w:lang w:eastAsia="ru-RU"/>
              </w:rPr>
            </w:pPr>
            <w:r w:rsidRPr="00571864">
              <w:rPr>
                <w:rFonts w:ascii="Times New Roman" w:eastAsia="Times New Roman" w:hAnsi="Times New Roman" w:cs="Times New Roman"/>
                <w:position w:val="-6"/>
                <w:sz w:val="27"/>
                <w:szCs w:val="27"/>
                <w:lang w:eastAsia="ru-RU"/>
              </w:rPr>
              <w:t>№</w:t>
            </w:r>
          </w:p>
        </w:tc>
        <w:tc>
          <w:tcPr>
            <w:tcW w:w="2693" w:type="dxa"/>
            <w:tcBorders>
              <w:bottom w:val="single" w:sz="6" w:space="0" w:color="auto"/>
            </w:tcBorders>
          </w:tcPr>
          <w:p w:rsidR="00222DBF" w:rsidRPr="00571864" w:rsidRDefault="002B64E7" w:rsidP="00683D45">
            <w:pPr>
              <w:spacing w:after="0" w:line="240" w:lineRule="auto"/>
              <w:jc w:val="center"/>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lang w:eastAsia="ru-RU"/>
              </w:rPr>
              <w:t>9</w:t>
            </w:r>
          </w:p>
        </w:tc>
      </w:tr>
      <w:tr w:rsidR="00222DBF" w:rsidRPr="00571864" w:rsidTr="00683D45">
        <w:tblPrEx>
          <w:tblCellMar>
            <w:left w:w="70" w:type="dxa"/>
            <w:right w:w="70" w:type="dxa"/>
          </w:tblCellMar>
        </w:tblPrEx>
        <w:trPr>
          <w:trHeight w:val="452"/>
        </w:trPr>
        <w:tc>
          <w:tcPr>
            <w:tcW w:w="9781" w:type="dxa"/>
            <w:gridSpan w:val="4"/>
          </w:tcPr>
          <w:p w:rsidR="00222DBF" w:rsidRPr="00571864" w:rsidRDefault="00222DBF" w:rsidP="00683D45">
            <w:pPr>
              <w:tabs>
                <w:tab w:val="left" w:pos="2765"/>
              </w:tabs>
              <w:spacing w:after="0" w:line="240" w:lineRule="auto"/>
              <w:jc w:val="center"/>
              <w:rPr>
                <w:rFonts w:ascii="Times New Roman" w:eastAsia="Times New Roman" w:hAnsi="Times New Roman" w:cs="Times New Roman"/>
                <w:sz w:val="27"/>
                <w:szCs w:val="27"/>
                <w:lang w:eastAsia="ru-RU"/>
              </w:rPr>
            </w:pPr>
            <w:proofErr w:type="spellStart"/>
            <w:r w:rsidRPr="00571864">
              <w:rPr>
                <w:rFonts w:ascii="Times New Roman" w:eastAsia="Times New Roman" w:hAnsi="Times New Roman" w:cs="Times New Roman"/>
                <w:bCs/>
                <w:sz w:val="27"/>
                <w:szCs w:val="27"/>
                <w:lang w:eastAsia="ru-RU"/>
              </w:rPr>
              <w:t>пгт</w:t>
            </w:r>
            <w:proofErr w:type="spellEnd"/>
            <w:r w:rsidRPr="00571864">
              <w:rPr>
                <w:rFonts w:ascii="Times New Roman" w:eastAsia="Times New Roman" w:hAnsi="Times New Roman" w:cs="Times New Roman"/>
                <w:sz w:val="27"/>
                <w:szCs w:val="27"/>
                <w:lang w:eastAsia="ru-RU"/>
              </w:rPr>
              <w:t xml:space="preserve"> </w:t>
            </w:r>
            <w:r w:rsidRPr="00571864">
              <w:rPr>
                <w:rFonts w:ascii="Times New Roman" w:eastAsia="Times New Roman" w:hAnsi="Times New Roman" w:cs="Times New Roman"/>
                <w:bCs/>
                <w:sz w:val="27"/>
                <w:szCs w:val="27"/>
                <w:lang w:eastAsia="ru-RU"/>
              </w:rPr>
              <w:t>Санчурск</w:t>
            </w:r>
            <w:r w:rsidRPr="00571864">
              <w:rPr>
                <w:rFonts w:ascii="Times New Roman" w:eastAsia="Times New Roman" w:hAnsi="Times New Roman" w:cs="Times New Roman"/>
                <w:sz w:val="27"/>
                <w:szCs w:val="27"/>
                <w:lang w:eastAsia="ru-RU"/>
              </w:rPr>
              <w:t xml:space="preserve"> </w:t>
            </w:r>
          </w:p>
        </w:tc>
      </w:tr>
      <w:tr w:rsidR="00222DBF" w:rsidRPr="00571864" w:rsidTr="00222DBF">
        <w:tblPrEx>
          <w:tblCellMar>
            <w:left w:w="70" w:type="dxa"/>
            <w:right w:w="70" w:type="dxa"/>
          </w:tblCellMar>
        </w:tblPrEx>
        <w:trPr>
          <w:trHeight w:val="215"/>
        </w:trPr>
        <w:tc>
          <w:tcPr>
            <w:tcW w:w="9781" w:type="dxa"/>
            <w:gridSpan w:val="4"/>
          </w:tcPr>
          <w:p w:rsidR="00222DBF" w:rsidRPr="00571864" w:rsidRDefault="00222DBF" w:rsidP="00683D45">
            <w:pPr>
              <w:tabs>
                <w:tab w:val="left" w:pos="2765"/>
              </w:tabs>
              <w:spacing w:after="0" w:line="240" w:lineRule="auto"/>
              <w:rPr>
                <w:rFonts w:ascii="Times New Roman" w:eastAsia="Times New Roman" w:hAnsi="Times New Roman" w:cs="Times New Roman"/>
                <w:bCs/>
                <w:sz w:val="27"/>
                <w:szCs w:val="27"/>
                <w:lang w:eastAsia="ru-RU"/>
              </w:rPr>
            </w:pPr>
          </w:p>
        </w:tc>
      </w:tr>
    </w:tbl>
    <w:p w:rsidR="00222DBF" w:rsidRPr="00571864" w:rsidRDefault="00222DBF" w:rsidP="00222DBF">
      <w:pPr>
        <w:widowControl w:val="0"/>
        <w:autoSpaceDE w:val="0"/>
        <w:autoSpaceDN w:val="0"/>
        <w:adjustRightInd w:val="0"/>
        <w:spacing w:before="420" w:after="0" w:line="240" w:lineRule="auto"/>
        <w:rPr>
          <w:rFonts w:ascii="Times New Roman" w:hAnsi="Times New Roman" w:cs="Times New Roman"/>
          <w:b/>
          <w:bCs/>
          <w:sz w:val="27"/>
          <w:szCs w:val="27"/>
        </w:rPr>
      </w:pPr>
      <w:r w:rsidRPr="00571864">
        <w:rPr>
          <w:rFonts w:ascii="Times New Roman" w:hAnsi="Times New Roman"/>
          <w:b/>
          <w:bCs/>
          <w:sz w:val="27"/>
          <w:szCs w:val="27"/>
        </w:rPr>
        <w:t xml:space="preserve">         </w:t>
      </w:r>
      <w:r w:rsidRPr="00571864">
        <w:rPr>
          <w:rFonts w:ascii="Times New Roman" w:hAnsi="Times New Roman" w:cs="Times New Roman"/>
          <w:b/>
          <w:bCs/>
          <w:sz w:val="27"/>
          <w:szCs w:val="27"/>
        </w:rPr>
        <w:t>Об утверждении административного регламента предоставления</w:t>
      </w:r>
    </w:p>
    <w:p w:rsidR="00222DBF" w:rsidRPr="00571864" w:rsidRDefault="00222DBF" w:rsidP="002B64E7">
      <w:pPr>
        <w:pStyle w:val="ConsPlusTitle"/>
        <w:spacing w:line="360" w:lineRule="exact"/>
        <w:jc w:val="center"/>
        <w:rPr>
          <w:rFonts w:ascii="Times New Roman" w:hAnsi="Times New Roman" w:cs="Times New Roman"/>
          <w:color w:val="000000" w:themeColor="text1"/>
          <w:sz w:val="27"/>
          <w:szCs w:val="27"/>
        </w:rPr>
      </w:pPr>
      <w:r w:rsidRPr="00571864">
        <w:rPr>
          <w:rFonts w:ascii="Times New Roman" w:hAnsi="Times New Roman" w:cs="Times New Roman"/>
          <w:bCs/>
          <w:sz w:val="27"/>
          <w:szCs w:val="27"/>
        </w:rPr>
        <w:t xml:space="preserve">муниципальной услуги </w:t>
      </w:r>
      <w:r w:rsidRPr="00571864">
        <w:rPr>
          <w:rFonts w:ascii="Times New Roman" w:hAnsi="Times New Roman" w:cs="Times New Roman"/>
          <w:sz w:val="27"/>
          <w:szCs w:val="27"/>
        </w:rPr>
        <w:t>«</w:t>
      </w:r>
      <w:r w:rsidR="002B64E7" w:rsidRPr="00571864">
        <w:rPr>
          <w:rFonts w:ascii="Times New Roman" w:hAnsi="Times New Roman" w:cs="Times New Roman"/>
          <w:sz w:val="27"/>
          <w:szCs w:val="27"/>
        </w:rPr>
        <w:t>Предоставление земельных участков, на которых расположены здания, сооружения на территории муниципального образования»</w:t>
      </w:r>
    </w:p>
    <w:p w:rsidR="00222DBF" w:rsidRPr="00571864" w:rsidRDefault="00222DBF" w:rsidP="00222DBF">
      <w:pPr>
        <w:widowControl w:val="0"/>
        <w:autoSpaceDE w:val="0"/>
        <w:autoSpaceDN w:val="0"/>
        <w:adjustRightInd w:val="0"/>
        <w:spacing w:after="0" w:line="240" w:lineRule="auto"/>
        <w:ind w:right="57"/>
        <w:jc w:val="center"/>
        <w:rPr>
          <w:rFonts w:ascii="Times New Roman" w:eastAsia="Times New Roman" w:hAnsi="Times New Roman" w:cs="Times New Roman"/>
          <w:sz w:val="27"/>
          <w:szCs w:val="27"/>
        </w:rPr>
      </w:pPr>
    </w:p>
    <w:p w:rsidR="00222DBF" w:rsidRPr="00571864" w:rsidRDefault="00222DBF" w:rsidP="00222DBF">
      <w:pPr>
        <w:spacing w:after="0" w:line="360" w:lineRule="auto"/>
        <w:jc w:val="both"/>
        <w:rPr>
          <w:rFonts w:ascii="Times New Roman" w:eastAsia="Times New Roman" w:hAnsi="Times New Roman" w:cs="Times New Roman"/>
          <w:sz w:val="27"/>
          <w:szCs w:val="27"/>
        </w:rPr>
      </w:pPr>
      <w:r w:rsidRPr="00571864">
        <w:rPr>
          <w:rFonts w:ascii="Times New Roman" w:eastAsia="Times New Roman" w:hAnsi="Times New Roman" w:cs="Times New Roman"/>
          <w:sz w:val="27"/>
          <w:szCs w:val="27"/>
        </w:rPr>
        <w:tab/>
        <w:t>Руководствуясь Фед</w:t>
      </w:r>
      <w:r w:rsidR="00DB48B1" w:rsidRPr="00571864">
        <w:rPr>
          <w:rFonts w:ascii="Times New Roman" w:eastAsia="Times New Roman" w:hAnsi="Times New Roman" w:cs="Times New Roman"/>
          <w:sz w:val="27"/>
          <w:szCs w:val="27"/>
        </w:rPr>
        <w:t>ер</w:t>
      </w:r>
      <w:r w:rsidR="002B64E7" w:rsidRPr="00571864">
        <w:rPr>
          <w:rFonts w:ascii="Times New Roman" w:eastAsia="Times New Roman" w:hAnsi="Times New Roman" w:cs="Times New Roman"/>
          <w:sz w:val="27"/>
          <w:szCs w:val="27"/>
        </w:rPr>
        <w:t xml:space="preserve">альным законом от 27.07.2010 </w:t>
      </w:r>
      <w:proofErr w:type="gramStart"/>
      <w:r w:rsidR="002B64E7" w:rsidRPr="00571864">
        <w:rPr>
          <w:rFonts w:ascii="Times New Roman" w:eastAsia="Times New Roman" w:hAnsi="Times New Roman" w:cs="Times New Roman"/>
          <w:sz w:val="27"/>
          <w:szCs w:val="27"/>
        </w:rPr>
        <w:t xml:space="preserve">№  </w:t>
      </w:r>
      <w:r w:rsidRPr="00571864">
        <w:rPr>
          <w:rFonts w:ascii="Times New Roman" w:eastAsia="Times New Roman" w:hAnsi="Times New Roman" w:cs="Times New Roman"/>
          <w:sz w:val="27"/>
          <w:szCs w:val="27"/>
        </w:rPr>
        <w:t>210</w:t>
      </w:r>
      <w:proofErr w:type="gramEnd"/>
      <w:r w:rsidRPr="00571864">
        <w:rPr>
          <w:rFonts w:ascii="Times New Roman" w:eastAsia="Times New Roman" w:hAnsi="Times New Roman" w:cs="Times New Roman"/>
          <w:sz w:val="27"/>
          <w:szCs w:val="27"/>
        </w:rPr>
        <w:t xml:space="preserve">-ФЗ                 «Об  организации предоставления  государственных  и  муниципальных  услуг», администрация  </w:t>
      </w:r>
      <w:r w:rsidRPr="00571864">
        <w:rPr>
          <w:rFonts w:ascii="Times New Roman" w:eastAsia="Times New Roman" w:hAnsi="Times New Roman" w:cs="Times New Roman"/>
          <w:sz w:val="27"/>
          <w:szCs w:val="27"/>
          <w:lang w:eastAsia="ru-RU"/>
        </w:rPr>
        <w:t>Санчурского городского поселения</w:t>
      </w:r>
      <w:r w:rsidRPr="00571864">
        <w:rPr>
          <w:rFonts w:ascii="Times New Roman" w:eastAsia="Times New Roman" w:hAnsi="Times New Roman" w:cs="Times New Roman"/>
          <w:sz w:val="27"/>
          <w:szCs w:val="27"/>
        </w:rPr>
        <w:t xml:space="preserve">  ПОСТАНОВЛЯЕТ:</w:t>
      </w:r>
    </w:p>
    <w:p w:rsidR="00222DBF" w:rsidRPr="00571864" w:rsidRDefault="00222DBF" w:rsidP="00222DBF">
      <w:pPr>
        <w:pStyle w:val="ad"/>
        <w:widowControl w:val="0"/>
        <w:numPr>
          <w:ilvl w:val="0"/>
          <w:numId w:val="9"/>
        </w:numPr>
        <w:autoSpaceDE w:val="0"/>
        <w:autoSpaceDN w:val="0"/>
        <w:adjustRightInd w:val="0"/>
        <w:ind w:left="0" w:right="57" w:firstLine="360"/>
        <w:rPr>
          <w:rFonts w:ascii="Times New Roman" w:eastAsia="Times New Roman" w:hAnsi="Times New Roman"/>
          <w:sz w:val="27"/>
          <w:szCs w:val="27"/>
          <w:lang w:eastAsia="ru-RU"/>
        </w:rPr>
      </w:pPr>
      <w:r w:rsidRPr="00571864">
        <w:rPr>
          <w:rFonts w:ascii="Times New Roman" w:eastAsia="Times New Roman" w:hAnsi="Times New Roman"/>
          <w:sz w:val="27"/>
          <w:szCs w:val="27"/>
        </w:rPr>
        <w:t>Утвердить Административный регламент предоставления муниципальной услуги «</w:t>
      </w:r>
      <w:r w:rsidR="002B64E7" w:rsidRPr="00571864">
        <w:rPr>
          <w:rFonts w:ascii="Times New Roman" w:hAnsi="Times New Roman"/>
          <w:bCs/>
          <w:sz w:val="27"/>
          <w:szCs w:val="27"/>
        </w:rPr>
        <w:t>Предоставление земельных участков, на которых расположены здания, сооружения на территории муниципального образования</w:t>
      </w:r>
      <w:r w:rsidRPr="00571864">
        <w:rPr>
          <w:rFonts w:ascii="Times New Roman" w:hAnsi="Times New Roman"/>
          <w:sz w:val="27"/>
          <w:szCs w:val="27"/>
        </w:rPr>
        <w:t>»</w:t>
      </w:r>
      <w:r w:rsidRPr="00571864">
        <w:rPr>
          <w:rFonts w:ascii="Times New Roman" w:eastAsia="Times New Roman" w:hAnsi="Times New Roman"/>
          <w:sz w:val="27"/>
          <w:szCs w:val="27"/>
          <w:lang w:eastAsia="ru-RU"/>
        </w:rPr>
        <w:t xml:space="preserve"> согласно приложению.</w:t>
      </w:r>
    </w:p>
    <w:p w:rsidR="00222DBF" w:rsidRPr="00571864" w:rsidRDefault="00222DBF" w:rsidP="00222DBF">
      <w:pPr>
        <w:pStyle w:val="ad"/>
        <w:widowControl w:val="0"/>
        <w:numPr>
          <w:ilvl w:val="0"/>
          <w:numId w:val="9"/>
        </w:numPr>
        <w:autoSpaceDE w:val="0"/>
        <w:autoSpaceDN w:val="0"/>
        <w:adjustRightInd w:val="0"/>
        <w:ind w:left="0" w:right="57" w:firstLine="360"/>
        <w:rPr>
          <w:rFonts w:ascii="Times New Roman" w:hAnsi="Times New Roman"/>
          <w:bCs/>
          <w:sz w:val="27"/>
          <w:szCs w:val="27"/>
        </w:rPr>
      </w:pPr>
      <w:r w:rsidRPr="00571864">
        <w:rPr>
          <w:rFonts w:ascii="Times New Roman" w:hAnsi="Times New Roman"/>
          <w:bCs/>
          <w:sz w:val="27"/>
          <w:szCs w:val="27"/>
        </w:rPr>
        <w:t xml:space="preserve">Признать утратившим силу постановление администрации Санчурского городского поселения от 16.04.2015 №16 «Об утверждении </w:t>
      </w:r>
      <w:r w:rsidRPr="00571864">
        <w:rPr>
          <w:rFonts w:ascii="Times New Roman" w:hAnsi="Times New Roman"/>
          <w:sz w:val="27"/>
          <w:szCs w:val="27"/>
        </w:rPr>
        <w:t>административного регламента предоставления муниципальной услуги «Предоставление земельных участков в аренду, государственная собственность на которые не разграничена, или земельных участков, находящихся в муниципальной собственности Санчурского городского поселения, на которых расположены здания, сооружения»</w:t>
      </w:r>
    </w:p>
    <w:p w:rsidR="00222DBF" w:rsidRPr="00571864" w:rsidRDefault="00222DBF" w:rsidP="00222DBF">
      <w:pPr>
        <w:spacing w:after="0" w:line="360" w:lineRule="auto"/>
        <w:jc w:val="both"/>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rPr>
        <w:t xml:space="preserve">     3. </w:t>
      </w:r>
      <w:r w:rsidR="00DB48B1" w:rsidRPr="00571864">
        <w:rPr>
          <w:rFonts w:ascii="Times New Roman" w:eastAsia="Times New Roman" w:hAnsi="Times New Roman" w:cs="Times New Roman"/>
          <w:sz w:val="27"/>
          <w:szCs w:val="27"/>
          <w:lang w:eastAsia="ru-RU"/>
        </w:rPr>
        <w:t xml:space="preserve">Опубликовать </w:t>
      </w:r>
      <w:r w:rsidRPr="00571864">
        <w:rPr>
          <w:rFonts w:ascii="Times New Roman" w:eastAsia="Times New Roman" w:hAnsi="Times New Roman" w:cs="Times New Roman"/>
          <w:sz w:val="27"/>
          <w:szCs w:val="27"/>
          <w:lang w:eastAsia="ru-RU"/>
        </w:rPr>
        <w:t>настоящее постановление в Вестнике органов местного самоуправления Санчурского городского поселения.</w:t>
      </w:r>
    </w:p>
    <w:p w:rsidR="00222DBF" w:rsidRPr="00571864" w:rsidRDefault="00222DBF" w:rsidP="00222DBF">
      <w:pPr>
        <w:spacing w:after="0" w:line="360" w:lineRule="auto"/>
        <w:jc w:val="both"/>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lang w:eastAsia="ru-RU"/>
        </w:rPr>
        <w:t xml:space="preserve">     4.  Настоящее постановление вступает в силу после его официального опубликования (обнародования).</w:t>
      </w:r>
    </w:p>
    <w:p w:rsidR="00222DBF" w:rsidRPr="00571864" w:rsidRDefault="00222DBF" w:rsidP="00222DBF">
      <w:pPr>
        <w:spacing w:after="0" w:line="360" w:lineRule="auto"/>
        <w:jc w:val="both"/>
        <w:rPr>
          <w:rFonts w:ascii="Times New Roman" w:eastAsia="Times New Roman" w:hAnsi="Times New Roman" w:cs="Times New Roman"/>
          <w:sz w:val="27"/>
          <w:szCs w:val="27"/>
          <w:lang w:eastAsia="ru-RU"/>
        </w:rPr>
      </w:pPr>
    </w:p>
    <w:p w:rsidR="00222DBF" w:rsidRPr="00571864" w:rsidRDefault="00222DBF" w:rsidP="00222DBF">
      <w:pPr>
        <w:spacing w:after="0" w:line="360" w:lineRule="auto"/>
        <w:jc w:val="both"/>
        <w:rPr>
          <w:rFonts w:ascii="Times New Roman" w:eastAsia="Times New Roman" w:hAnsi="Times New Roman" w:cs="Times New Roman"/>
          <w:sz w:val="27"/>
          <w:szCs w:val="27"/>
          <w:lang w:eastAsia="ru-RU"/>
        </w:rPr>
      </w:pPr>
    </w:p>
    <w:p w:rsidR="00222DBF" w:rsidRPr="00571864" w:rsidRDefault="00222DBF" w:rsidP="00222DBF">
      <w:pPr>
        <w:spacing w:after="0" w:line="240" w:lineRule="auto"/>
        <w:jc w:val="both"/>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lang w:eastAsia="ru-RU"/>
        </w:rPr>
        <w:t>Глава администрации</w:t>
      </w:r>
    </w:p>
    <w:p w:rsidR="00222DBF" w:rsidRPr="00571864" w:rsidRDefault="00222DBF" w:rsidP="00222DBF">
      <w:pPr>
        <w:spacing w:after="0" w:line="240" w:lineRule="auto"/>
        <w:jc w:val="both"/>
        <w:rPr>
          <w:rFonts w:ascii="Times New Roman" w:eastAsia="Times New Roman" w:hAnsi="Times New Roman" w:cs="Times New Roman"/>
          <w:sz w:val="27"/>
          <w:szCs w:val="27"/>
          <w:lang w:eastAsia="ru-RU"/>
        </w:rPr>
      </w:pPr>
      <w:r w:rsidRPr="00571864">
        <w:rPr>
          <w:rFonts w:ascii="Times New Roman" w:eastAsia="Times New Roman" w:hAnsi="Times New Roman" w:cs="Times New Roman"/>
          <w:sz w:val="27"/>
          <w:szCs w:val="27"/>
          <w:lang w:eastAsia="ru-RU"/>
        </w:rPr>
        <w:t>Санчурского городского поселения    А.А. Скорняков</w:t>
      </w:r>
    </w:p>
    <w:p w:rsidR="00B23317" w:rsidRPr="00222DBF" w:rsidRDefault="00B23317" w:rsidP="00222DBF">
      <w:pPr>
        <w:rPr>
          <w:rFonts w:ascii="Times New Roman" w:eastAsia="Times New Roman" w:hAnsi="Times New Roman"/>
          <w:sz w:val="26"/>
          <w:szCs w:val="26"/>
          <w:lang w:eastAsia="ru-RU"/>
        </w:rPr>
        <w:sectPr w:rsidR="00B23317" w:rsidRPr="00222DBF" w:rsidSect="00D85CB3">
          <w:headerReference w:type="default" r:id="rId8"/>
          <w:footerReference w:type="default" r:id="rId9"/>
          <w:headerReference w:type="first" r:id="rId10"/>
          <w:pgSz w:w="11906" w:h="16838"/>
          <w:pgMar w:top="568" w:right="566" w:bottom="709" w:left="1701" w:header="708" w:footer="290" w:gutter="0"/>
          <w:cols w:space="708"/>
          <w:titlePg/>
          <w:docGrid w:linePitch="360"/>
        </w:sectPr>
      </w:pPr>
    </w:p>
    <w:p w:rsidR="00AF47A3" w:rsidRDefault="002C1837" w:rsidP="00A05F55">
      <w:pPr>
        <w:widowControl w:val="0"/>
        <w:autoSpaceDE w:val="0"/>
        <w:autoSpaceDN w:val="0"/>
        <w:adjustRightInd w:val="0"/>
        <w:spacing w:after="0" w:line="240" w:lineRule="auto"/>
        <w:ind w:left="5664"/>
        <w:rPr>
          <w:rFonts w:ascii="Times New Roman" w:hAnsi="Times New Roman" w:cs="Times New Roman"/>
          <w:bCs/>
          <w:sz w:val="26"/>
          <w:szCs w:val="26"/>
        </w:rPr>
      </w:pPr>
      <w:r>
        <w:rPr>
          <w:rFonts w:ascii="Times New Roman" w:hAnsi="Times New Roman" w:cs="Times New Roman"/>
          <w:bCs/>
          <w:sz w:val="24"/>
          <w:szCs w:val="24"/>
        </w:rPr>
        <w:lastRenderedPageBreak/>
        <w:t xml:space="preserve">  </w:t>
      </w:r>
      <w:r w:rsidR="00B01E85" w:rsidRPr="00B23317">
        <w:rPr>
          <w:rFonts w:ascii="Times New Roman" w:hAnsi="Times New Roman" w:cs="Times New Roman"/>
          <w:bCs/>
          <w:sz w:val="26"/>
          <w:szCs w:val="26"/>
        </w:rPr>
        <w:t>УТВЕРЖДЕН</w:t>
      </w:r>
    </w:p>
    <w:p w:rsidR="002C1837" w:rsidRPr="00B23317" w:rsidRDefault="002C1837" w:rsidP="00A05F55">
      <w:pPr>
        <w:widowControl w:val="0"/>
        <w:autoSpaceDE w:val="0"/>
        <w:autoSpaceDN w:val="0"/>
        <w:adjustRightInd w:val="0"/>
        <w:spacing w:after="0" w:line="240" w:lineRule="auto"/>
        <w:ind w:left="5664"/>
        <w:rPr>
          <w:rFonts w:ascii="Times New Roman" w:hAnsi="Times New Roman" w:cs="Times New Roman"/>
          <w:bCs/>
          <w:sz w:val="26"/>
          <w:szCs w:val="26"/>
        </w:rPr>
      </w:pPr>
    </w:p>
    <w:p w:rsidR="00B01E85" w:rsidRPr="00B23317" w:rsidRDefault="002C1837" w:rsidP="002C1837">
      <w:pPr>
        <w:widowControl w:val="0"/>
        <w:autoSpaceDE w:val="0"/>
        <w:autoSpaceDN w:val="0"/>
        <w:adjustRightInd w:val="0"/>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                                                                                    </w:t>
      </w:r>
      <w:r w:rsidR="00B23317">
        <w:rPr>
          <w:rFonts w:ascii="Times New Roman" w:hAnsi="Times New Roman" w:cs="Times New Roman"/>
          <w:bCs/>
          <w:sz w:val="26"/>
          <w:szCs w:val="26"/>
        </w:rPr>
        <w:t xml:space="preserve">    </w:t>
      </w:r>
      <w:r w:rsidR="00B01E85" w:rsidRPr="00B23317">
        <w:rPr>
          <w:rFonts w:ascii="Times New Roman" w:hAnsi="Times New Roman" w:cs="Times New Roman"/>
          <w:bCs/>
          <w:sz w:val="26"/>
          <w:szCs w:val="26"/>
        </w:rPr>
        <w:t>постановлением администрации</w:t>
      </w:r>
    </w:p>
    <w:p w:rsidR="00B01E85" w:rsidRPr="00B23317" w:rsidRDefault="00A05F55" w:rsidP="002C1837">
      <w:pPr>
        <w:widowControl w:val="0"/>
        <w:autoSpaceDE w:val="0"/>
        <w:autoSpaceDN w:val="0"/>
        <w:adjustRightInd w:val="0"/>
        <w:spacing w:after="0" w:line="240" w:lineRule="auto"/>
        <w:jc w:val="both"/>
        <w:rPr>
          <w:rFonts w:ascii="Times New Roman" w:hAnsi="Times New Roman" w:cs="Times New Roman"/>
          <w:bCs/>
          <w:sz w:val="26"/>
          <w:szCs w:val="26"/>
        </w:rPr>
      </w:pPr>
      <w:r w:rsidRPr="00B23317">
        <w:rPr>
          <w:rFonts w:ascii="Times New Roman" w:hAnsi="Times New Roman" w:cs="Times New Roman"/>
          <w:bCs/>
          <w:sz w:val="26"/>
          <w:szCs w:val="26"/>
        </w:rPr>
        <w:t xml:space="preserve">   </w:t>
      </w:r>
      <w:r w:rsidR="002C1837">
        <w:rPr>
          <w:rFonts w:ascii="Times New Roman" w:hAnsi="Times New Roman" w:cs="Times New Roman"/>
          <w:bCs/>
          <w:sz w:val="26"/>
          <w:szCs w:val="26"/>
        </w:rPr>
        <w:t xml:space="preserve">                                                                                    </w:t>
      </w:r>
      <w:r w:rsidRPr="00B23317">
        <w:rPr>
          <w:rFonts w:ascii="Times New Roman" w:hAnsi="Times New Roman" w:cs="Times New Roman"/>
          <w:bCs/>
          <w:sz w:val="26"/>
          <w:szCs w:val="26"/>
        </w:rPr>
        <w:t xml:space="preserve"> </w:t>
      </w:r>
      <w:r w:rsidR="002C1837">
        <w:rPr>
          <w:rFonts w:ascii="Times New Roman" w:hAnsi="Times New Roman" w:cs="Times New Roman"/>
          <w:bCs/>
          <w:sz w:val="26"/>
          <w:szCs w:val="26"/>
        </w:rPr>
        <w:t xml:space="preserve">Санчурского </w:t>
      </w:r>
      <w:r w:rsidR="005B14EA">
        <w:rPr>
          <w:rFonts w:ascii="Times New Roman" w:hAnsi="Times New Roman" w:cs="Times New Roman"/>
          <w:bCs/>
          <w:sz w:val="26"/>
          <w:szCs w:val="26"/>
        </w:rPr>
        <w:t>городс</w:t>
      </w:r>
      <w:r w:rsidR="002C1837">
        <w:rPr>
          <w:rFonts w:ascii="Times New Roman" w:hAnsi="Times New Roman" w:cs="Times New Roman"/>
          <w:bCs/>
          <w:sz w:val="26"/>
          <w:szCs w:val="26"/>
        </w:rPr>
        <w:t xml:space="preserve">кого </w:t>
      </w:r>
      <w:r w:rsidR="005B14EA">
        <w:rPr>
          <w:rFonts w:ascii="Times New Roman" w:hAnsi="Times New Roman" w:cs="Times New Roman"/>
          <w:bCs/>
          <w:sz w:val="26"/>
          <w:szCs w:val="26"/>
        </w:rPr>
        <w:t>поселения</w:t>
      </w:r>
      <w:r w:rsidR="002C1837">
        <w:rPr>
          <w:rFonts w:ascii="Times New Roman" w:hAnsi="Times New Roman" w:cs="Times New Roman"/>
          <w:bCs/>
          <w:sz w:val="26"/>
          <w:szCs w:val="26"/>
        </w:rPr>
        <w:t xml:space="preserve"> </w:t>
      </w:r>
    </w:p>
    <w:p w:rsidR="00B01E85" w:rsidRPr="002B64E7" w:rsidRDefault="002C1837" w:rsidP="002C1837">
      <w:pPr>
        <w:widowControl w:val="0"/>
        <w:autoSpaceDE w:val="0"/>
        <w:autoSpaceDN w:val="0"/>
        <w:adjustRightInd w:val="0"/>
        <w:spacing w:after="0" w:line="240" w:lineRule="auto"/>
        <w:ind w:left="5664"/>
        <w:jc w:val="both"/>
        <w:rPr>
          <w:rFonts w:ascii="Times New Roman" w:hAnsi="Times New Roman" w:cs="Times New Roman"/>
          <w:bCs/>
          <w:sz w:val="26"/>
          <w:szCs w:val="26"/>
          <w:u w:val="single"/>
        </w:rPr>
      </w:pPr>
      <w:r>
        <w:rPr>
          <w:rFonts w:ascii="Times New Roman" w:hAnsi="Times New Roman" w:cs="Times New Roman"/>
          <w:bCs/>
          <w:sz w:val="26"/>
          <w:szCs w:val="26"/>
        </w:rPr>
        <w:t xml:space="preserve"> </w:t>
      </w:r>
      <w:r w:rsidR="002B64E7">
        <w:rPr>
          <w:rFonts w:ascii="Times New Roman" w:hAnsi="Times New Roman" w:cs="Times New Roman"/>
          <w:bCs/>
          <w:sz w:val="26"/>
          <w:szCs w:val="26"/>
        </w:rPr>
        <w:t xml:space="preserve">от </w:t>
      </w:r>
      <w:r w:rsidR="002B64E7" w:rsidRPr="002C1837">
        <w:rPr>
          <w:rFonts w:ascii="Times New Roman" w:hAnsi="Times New Roman" w:cs="Times New Roman"/>
          <w:bCs/>
          <w:sz w:val="26"/>
          <w:szCs w:val="26"/>
        </w:rPr>
        <w:t>04.06.2019</w:t>
      </w:r>
      <w:r w:rsidR="002B64E7">
        <w:rPr>
          <w:rFonts w:ascii="Times New Roman" w:hAnsi="Times New Roman" w:cs="Times New Roman"/>
          <w:bCs/>
          <w:sz w:val="26"/>
          <w:szCs w:val="26"/>
        </w:rPr>
        <w:t xml:space="preserve"> № </w:t>
      </w:r>
      <w:r w:rsidR="002B64E7" w:rsidRPr="002C1837">
        <w:rPr>
          <w:rFonts w:ascii="Times New Roman" w:hAnsi="Times New Roman" w:cs="Times New Roman"/>
          <w:bCs/>
          <w:sz w:val="26"/>
          <w:szCs w:val="26"/>
        </w:rPr>
        <w:t>9</w:t>
      </w:r>
    </w:p>
    <w:p w:rsidR="00AF47A3" w:rsidRDefault="00AF47A3" w:rsidP="002C1837">
      <w:pPr>
        <w:widowControl w:val="0"/>
        <w:autoSpaceDE w:val="0"/>
        <w:autoSpaceDN w:val="0"/>
        <w:adjustRightInd w:val="0"/>
        <w:spacing w:after="0" w:line="240" w:lineRule="auto"/>
        <w:jc w:val="both"/>
        <w:rPr>
          <w:rFonts w:ascii="Times New Roman" w:hAnsi="Times New Roman" w:cs="Times New Roman"/>
          <w:b/>
          <w:bCs/>
        </w:rPr>
      </w:pPr>
    </w:p>
    <w:p w:rsidR="00AF47A3" w:rsidRDefault="00AF47A3">
      <w:pPr>
        <w:widowControl w:val="0"/>
        <w:autoSpaceDE w:val="0"/>
        <w:autoSpaceDN w:val="0"/>
        <w:adjustRightInd w:val="0"/>
        <w:spacing w:after="0" w:line="240" w:lineRule="auto"/>
        <w:jc w:val="center"/>
        <w:rPr>
          <w:rFonts w:ascii="Times New Roman" w:hAnsi="Times New Roman" w:cs="Times New Roman"/>
          <w:b/>
          <w:bCs/>
        </w:rPr>
      </w:pPr>
    </w:p>
    <w:p w:rsidR="00CC4F63" w:rsidRPr="00B23317" w:rsidRDefault="00CC4F63">
      <w:pPr>
        <w:widowControl w:val="0"/>
        <w:autoSpaceDE w:val="0"/>
        <w:autoSpaceDN w:val="0"/>
        <w:adjustRightInd w:val="0"/>
        <w:spacing w:after="0" w:line="240" w:lineRule="auto"/>
        <w:jc w:val="center"/>
        <w:rPr>
          <w:rFonts w:ascii="Times New Roman" w:hAnsi="Times New Roman" w:cs="Times New Roman"/>
          <w:b/>
          <w:bCs/>
          <w:sz w:val="26"/>
          <w:szCs w:val="26"/>
        </w:rPr>
      </w:pPr>
      <w:r w:rsidRPr="00B23317">
        <w:rPr>
          <w:rFonts w:ascii="Times New Roman" w:hAnsi="Times New Roman" w:cs="Times New Roman"/>
          <w:b/>
          <w:bCs/>
          <w:sz w:val="26"/>
          <w:szCs w:val="26"/>
        </w:rPr>
        <w:t>АДМИНИСТРАТИВНЫЙ РЕГЛАМЕНТ</w:t>
      </w:r>
    </w:p>
    <w:p w:rsidR="00CC4F63" w:rsidRPr="00B23317" w:rsidRDefault="00CC4F63">
      <w:pPr>
        <w:widowControl w:val="0"/>
        <w:autoSpaceDE w:val="0"/>
        <w:autoSpaceDN w:val="0"/>
        <w:adjustRightInd w:val="0"/>
        <w:spacing w:after="0" w:line="240" w:lineRule="auto"/>
        <w:jc w:val="center"/>
        <w:rPr>
          <w:rFonts w:ascii="Times New Roman" w:hAnsi="Times New Roman" w:cs="Times New Roman"/>
          <w:sz w:val="26"/>
          <w:szCs w:val="26"/>
        </w:rPr>
      </w:pPr>
      <w:r w:rsidRPr="00B23317">
        <w:rPr>
          <w:rFonts w:ascii="Times New Roman" w:hAnsi="Times New Roman" w:cs="Times New Roman"/>
          <w:b/>
          <w:bCs/>
          <w:sz w:val="26"/>
          <w:szCs w:val="26"/>
        </w:rPr>
        <w:t>ПРЕДО</w:t>
      </w:r>
      <w:r w:rsidR="00BD2FC1" w:rsidRPr="00B23317">
        <w:rPr>
          <w:rFonts w:ascii="Times New Roman" w:hAnsi="Times New Roman" w:cs="Times New Roman"/>
          <w:b/>
          <w:bCs/>
          <w:sz w:val="26"/>
          <w:szCs w:val="26"/>
        </w:rPr>
        <w:t xml:space="preserve">СТАВЛЕНИЯ МУНИЦИПАЛЬНОЙ УСЛУГИ </w:t>
      </w:r>
      <w:r w:rsidR="00CA1E85" w:rsidRPr="002B64E7">
        <w:rPr>
          <w:rFonts w:ascii="Times New Roman" w:hAnsi="Times New Roman" w:cs="Times New Roman"/>
          <w:b/>
          <w:bCs/>
          <w:sz w:val="26"/>
          <w:szCs w:val="26"/>
        </w:rPr>
        <w:t>«</w:t>
      </w:r>
      <w:r w:rsidR="002B64E7" w:rsidRPr="002B64E7">
        <w:rPr>
          <w:rFonts w:ascii="Times New Roman" w:hAnsi="Times New Roman"/>
          <w:b/>
          <w:sz w:val="28"/>
          <w:szCs w:val="28"/>
        </w:rPr>
        <w:t xml:space="preserve">ПРЕДОСТАВЛЕНИЕ </w:t>
      </w:r>
      <w:r w:rsidR="002B64E7" w:rsidRPr="002B64E7">
        <w:rPr>
          <w:rFonts w:ascii="Times New Roman" w:hAnsi="Times New Roman"/>
          <w:b/>
          <w:bCs/>
          <w:sz w:val="28"/>
          <w:szCs w:val="28"/>
        </w:rPr>
        <w:t>ЗЕМЕЛЬНЫХ УЧАСТКОВ, НА КОТОРЫХ РАСПОЛОЖЕНЫ ЗДАНИЯ, СООРУЖЕНИЯ НА ТЕРРИТОРИИ МУНИЦИПАЛЬНОГО ОБРАЗОВАНИЯ</w:t>
      </w:r>
      <w:r w:rsidR="002B64E7" w:rsidRPr="002B64E7">
        <w:rPr>
          <w:rFonts w:ascii="Times New Roman" w:hAnsi="Times New Roman"/>
          <w:b/>
          <w:sz w:val="28"/>
          <w:szCs w:val="28"/>
        </w:rPr>
        <w:t>»</w:t>
      </w:r>
    </w:p>
    <w:p w:rsidR="00CC4F63" w:rsidRPr="00B23317" w:rsidRDefault="00CC4F63" w:rsidP="00214E03">
      <w:pPr>
        <w:widowControl w:val="0"/>
        <w:autoSpaceDE w:val="0"/>
        <w:autoSpaceDN w:val="0"/>
        <w:adjustRightInd w:val="0"/>
        <w:spacing w:after="0" w:line="360" w:lineRule="exact"/>
        <w:jc w:val="center"/>
        <w:outlineLvl w:val="1"/>
        <w:rPr>
          <w:rFonts w:ascii="Times New Roman" w:hAnsi="Times New Roman" w:cs="Times New Roman"/>
          <w:b/>
          <w:sz w:val="26"/>
          <w:szCs w:val="26"/>
        </w:rPr>
      </w:pPr>
      <w:bookmarkStart w:id="0" w:name="Par43"/>
      <w:bookmarkEnd w:id="0"/>
      <w:r w:rsidRPr="00B23317">
        <w:rPr>
          <w:rFonts w:ascii="Times New Roman" w:hAnsi="Times New Roman" w:cs="Times New Roman"/>
          <w:b/>
          <w:sz w:val="26"/>
          <w:szCs w:val="26"/>
        </w:rPr>
        <w:t>1. Общие положения</w:t>
      </w:r>
    </w:p>
    <w:p w:rsidR="00214E03" w:rsidRPr="00B23317" w:rsidRDefault="00CC4F63" w:rsidP="009E2450">
      <w:pPr>
        <w:autoSpaceDE w:val="0"/>
        <w:autoSpaceDN w:val="0"/>
        <w:adjustRightInd w:val="0"/>
        <w:spacing w:before="120" w:after="0" w:line="340" w:lineRule="exact"/>
        <w:ind w:firstLine="709"/>
        <w:jc w:val="both"/>
        <w:rPr>
          <w:rFonts w:ascii="Times New Roman" w:hAnsi="Times New Roman" w:cs="Times New Roman"/>
          <w:bCs/>
          <w:sz w:val="26"/>
          <w:szCs w:val="26"/>
        </w:rPr>
      </w:pPr>
      <w:r w:rsidRPr="00B23317">
        <w:rPr>
          <w:rFonts w:ascii="Times New Roman" w:hAnsi="Times New Roman" w:cs="Times New Roman"/>
          <w:sz w:val="26"/>
          <w:szCs w:val="26"/>
        </w:rPr>
        <w:t xml:space="preserve">1.1. </w:t>
      </w:r>
      <w:r w:rsidR="00214E03" w:rsidRPr="00B23317">
        <w:rPr>
          <w:rFonts w:ascii="Times New Roman" w:hAnsi="Times New Roman" w:cs="Times New Roman"/>
          <w:sz w:val="26"/>
          <w:szCs w:val="26"/>
        </w:rPr>
        <w:t xml:space="preserve">Административный регламент предоставления муниципальной услуги </w:t>
      </w:r>
      <w:r w:rsidR="00214E03" w:rsidRPr="00B23317">
        <w:rPr>
          <w:rFonts w:ascii="Times New Roman" w:hAnsi="Times New Roman" w:cs="Times New Roman"/>
          <w:bCs/>
          <w:sz w:val="26"/>
          <w:szCs w:val="26"/>
        </w:rPr>
        <w:t>«</w:t>
      </w:r>
      <w:r w:rsidR="002B64E7">
        <w:rPr>
          <w:rFonts w:ascii="Times New Roman" w:hAnsi="Times New Roman"/>
          <w:bCs/>
          <w:sz w:val="28"/>
          <w:szCs w:val="28"/>
        </w:rPr>
        <w:t>Предоставление земельных участков, на которых расположены здания, сооружения на территории муниципального образования</w:t>
      </w:r>
      <w:r w:rsidR="00215873">
        <w:rPr>
          <w:rFonts w:ascii="Times New Roman" w:hAnsi="Times New Roman" w:cs="Times New Roman"/>
          <w:sz w:val="26"/>
          <w:szCs w:val="26"/>
        </w:rPr>
        <w:t>»</w:t>
      </w:r>
      <w:r w:rsidR="00214E03" w:rsidRPr="00B23317">
        <w:rPr>
          <w:rFonts w:ascii="Times New Roman" w:hAnsi="Times New Roman" w:cs="Times New Roman"/>
          <w:bCs/>
          <w:sz w:val="26"/>
          <w:szCs w:val="26"/>
        </w:rPr>
        <w:t xml:space="preserve"> </w:t>
      </w:r>
      <w:r w:rsidR="00214E03" w:rsidRPr="00B23317">
        <w:rPr>
          <w:rFonts w:ascii="Times New Roman" w:hAnsi="Times New Roman" w:cs="Times New Roman"/>
          <w:sz w:val="26"/>
          <w:szCs w:val="26"/>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00214E03" w:rsidRPr="00B23317">
        <w:rPr>
          <w:rFonts w:ascii="Times New Roman" w:hAnsi="Times New Roman" w:cs="Times New Roman"/>
          <w:sz w:val="26"/>
          <w:szCs w:val="26"/>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214E03" w:rsidRPr="00B23317">
        <w:rPr>
          <w:rFonts w:ascii="Times New Roman" w:hAnsi="Times New Roman" w:cs="Times New Roman"/>
          <w:sz w:val="26"/>
          <w:szCs w:val="26"/>
        </w:rPr>
        <w:t>при осуществлении полномочий по предоставлению муниципальной услуги</w:t>
      </w:r>
      <w:r w:rsidR="00214E03" w:rsidRPr="00B23317">
        <w:rPr>
          <w:rFonts w:ascii="Times New Roman" w:hAnsi="Times New Roman" w:cs="Times New Roman"/>
          <w:bCs/>
          <w:sz w:val="26"/>
          <w:szCs w:val="26"/>
        </w:rPr>
        <w:t xml:space="preserve">. </w:t>
      </w:r>
    </w:p>
    <w:p w:rsidR="00214E03" w:rsidRDefault="00214E03" w:rsidP="009E2450">
      <w:pPr>
        <w:autoSpaceDE w:val="0"/>
        <w:autoSpaceDN w:val="0"/>
        <w:adjustRightInd w:val="0"/>
        <w:spacing w:after="0" w:line="340" w:lineRule="exact"/>
        <w:ind w:firstLine="709"/>
        <w:jc w:val="both"/>
        <w:rPr>
          <w:rFonts w:ascii="Times New Roman" w:hAnsi="Times New Roman" w:cs="Times New Roman"/>
          <w:bCs/>
          <w:iCs/>
          <w:sz w:val="26"/>
          <w:szCs w:val="26"/>
          <w:lang w:eastAsia="ru-RU"/>
        </w:rPr>
      </w:pPr>
      <w:r w:rsidRPr="00B23317">
        <w:rPr>
          <w:rFonts w:ascii="Times New Roman" w:hAnsi="Times New Roman" w:cs="Times New Roman"/>
          <w:sz w:val="26"/>
          <w:szCs w:val="26"/>
          <w:lang w:eastAsia="ru-RU"/>
        </w:rPr>
        <w:t xml:space="preserve">Основные понятия в настоящем регламенте используются в том же значении, в котором они приведены в Федеральном </w:t>
      </w:r>
      <w:hyperlink r:id="rId11" w:history="1">
        <w:r w:rsidRPr="00B23317">
          <w:rPr>
            <w:rFonts w:ascii="Times New Roman" w:hAnsi="Times New Roman" w:cs="Times New Roman"/>
            <w:sz w:val="26"/>
            <w:szCs w:val="26"/>
            <w:lang w:eastAsia="ru-RU"/>
          </w:rPr>
          <w:t>законе</w:t>
        </w:r>
      </w:hyperlink>
      <w:r w:rsidRPr="00B23317">
        <w:rPr>
          <w:rFonts w:ascii="Times New Roman" w:hAnsi="Times New Roman" w:cs="Times New Roman"/>
          <w:sz w:val="26"/>
          <w:szCs w:val="26"/>
          <w:lang w:eastAsia="ru-RU"/>
        </w:rPr>
        <w:t xml:space="preserve"> от 27.07.2010 № 210-ФЗ </w:t>
      </w:r>
      <w:r w:rsidR="009D6129">
        <w:rPr>
          <w:rFonts w:ascii="Times New Roman" w:hAnsi="Times New Roman" w:cs="Times New Roman"/>
          <w:sz w:val="26"/>
          <w:szCs w:val="26"/>
          <w:lang w:eastAsia="ru-RU"/>
        </w:rPr>
        <w:br/>
      </w:r>
      <w:r w:rsidRPr="00B23317">
        <w:rPr>
          <w:rFonts w:ascii="Times New Roman" w:hAnsi="Times New Roman" w:cs="Times New Roman"/>
          <w:sz w:val="26"/>
          <w:szCs w:val="26"/>
          <w:lang w:eastAsia="ru-RU"/>
        </w:rPr>
        <w:t xml:space="preserve">«Об организации предоставления государственных и муниципальных услуг» </w:t>
      </w:r>
      <w:r w:rsidR="00CD5BA7" w:rsidRPr="0007032F">
        <w:rPr>
          <w:rFonts w:ascii="Times New Roman" w:hAnsi="Times New Roman"/>
          <w:sz w:val="26"/>
          <w:szCs w:val="26"/>
        </w:rPr>
        <w:t>(далее – Закон № 210-ФЗ)</w:t>
      </w:r>
      <w:r w:rsidR="00CD5BA7">
        <w:rPr>
          <w:rFonts w:ascii="Times New Roman" w:hAnsi="Times New Roman"/>
          <w:sz w:val="26"/>
          <w:szCs w:val="26"/>
        </w:rPr>
        <w:t xml:space="preserve"> </w:t>
      </w:r>
      <w:r w:rsidRPr="00B23317">
        <w:rPr>
          <w:rFonts w:ascii="Times New Roman" w:hAnsi="Times New Roman" w:cs="Times New Roman"/>
          <w:bCs/>
          <w:iCs/>
          <w:sz w:val="26"/>
          <w:szCs w:val="26"/>
          <w:lang w:eastAsia="ru-RU"/>
        </w:rPr>
        <w:t xml:space="preserve">и иных </w:t>
      </w:r>
      <w:r w:rsidRPr="00C00CE7">
        <w:rPr>
          <w:rFonts w:ascii="Times New Roman" w:hAnsi="Times New Roman" w:cs="Times New Roman"/>
          <w:bCs/>
          <w:iCs/>
          <w:sz w:val="26"/>
          <w:szCs w:val="26"/>
          <w:lang w:eastAsia="ru-RU"/>
        </w:rPr>
        <w:t>нормативных правовых актах Российской Федерации и Кировской области.</w:t>
      </w:r>
    </w:p>
    <w:p w:rsidR="00322A76" w:rsidRDefault="00322A76" w:rsidP="00322A76">
      <w:pPr>
        <w:pStyle w:val="ConsPlusNormal"/>
        <w:spacing w:before="220"/>
        <w:ind w:firstLine="540"/>
        <w:jc w:val="both"/>
        <w:rPr>
          <w:rFonts w:ascii="Times New Roman" w:hAnsi="Times New Roman" w:cs="Times New Roman"/>
          <w:sz w:val="27"/>
          <w:szCs w:val="27"/>
        </w:rPr>
      </w:pPr>
      <w:r w:rsidRPr="00322A76">
        <w:rPr>
          <w:rFonts w:ascii="Times New Roman" w:hAnsi="Times New Roman" w:cs="Times New Roman"/>
          <w:sz w:val="27"/>
          <w:szCs w:val="27"/>
        </w:rPr>
        <w:t>Административный регламент распространяется на отношения, возникающие при предоставлении земельных участков в аренду, в собственность бесплатно и по договорам купли-продажи за плату, в безвозмездное пользование, в постоянное (бессрочное) пользование, по соглашению об установлении сервитута.</w:t>
      </w:r>
    </w:p>
    <w:p w:rsidR="00322A76" w:rsidRPr="00322A76" w:rsidRDefault="00322A76" w:rsidP="00322A76">
      <w:pPr>
        <w:pStyle w:val="ConsPlusNormal"/>
        <w:spacing w:before="220"/>
        <w:ind w:firstLine="540"/>
        <w:jc w:val="both"/>
        <w:rPr>
          <w:rFonts w:ascii="Times New Roman" w:hAnsi="Times New Roman" w:cs="Times New Roman"/>
          <w:sz w:val="27"/>
          <w:szCs w:val="27"/>
        </w:rPr>
      </w:pPr>
      <w:r w:rsidRPr="00322A76">
        <w:rPr>
          <w:rFonts w:ascii="Times New Roman" w:hAnsi="Times New Roman" w:cs="Times New Roman"/>
          <w:sz w:val="27"/>
          <w:szCs w:val="27"/>
        </w:rPr>
        <w:t>Административный регламент не регулирует вопросы распоряжения лесными участками.</w:t>
      </w:r>
    </w:p>
    <w:p w:rsidR="00322A76" w:rsidRPr="00C00CE7" w:rsidRDefault="00322A76" w:rsidP="009E2450">
      <w:pPr>
        <w:autoSpaceDE w:val="0"/>
        <w:autoSpaceDN w:val="0"/>
        <w:adjustRightInd w:val="0"/>
        <w:spacing w:after="0" w:line="340" w:lineRule="exact"/>
        <w:ind w:firstLine="709"/>
        <w:jc w:val="both"/>
        <w:rPr>
          <w:rFonts w:ascii="Times New Roman" w:hAnsi="Times New Roman" w:cs="Times New Roman"/>
          <w:bCs/>
          <w:iCs/>
          <w:sz w:val="26"/>
          <w:szCs w:val="26"/>
          <w:lang w:eastAsia="ru-RU"/>
        </w:rPr>
      </w:pPr>
    </w:p>
    <w:p w:rsidR="0007032F" w:rsidRDefault="00CC4F63" w:rsidP="009E2450">
      <w:pPr>
        <w:autoSpaceDE w:val="0"/>
        <w:autoSpaceDN w:val="0"/>
        <w:adjustRightInd w:val="0"/>
        <w:spacing w:after="0" w:line="340" w:lineRule="exact"/>
        <w:ind w:firstLine="709"/>
        <w:jc w:val="both"/>
        <w:rPr>
          <w:rFonts w:ascii="Times New Roman" w:hAnsi="Times New Roman"/>
          <w:sz w:val="26"/>
          <w:szCs w:val="26"/>
        </w:rPr>
      </w:pPr>
      <w:r w:rsidRPr="00C00CE7">
        <w:rPr>
          <w:rFonts w:ascii="Times New Roman" w:hAnsi="Times New Roman" w:cs="Times New Roman"/>
          <w:sz w:val="26"/>
          <w:szCs w:val="26"/>
        </w:rPr>
        <w:t xml:space="preserve">1.2. </w:t>
      </w:r>
      <w:r w:rsidR="0007032F" w:rsidRPr="0007032F">
        <w:rPr>
          <w:rFonts w:ascii="Times New Roman" w:hAnsi="Times New Roman"/>
          <w:sz w:val="26"/>
          <w:szCs w:val="26"/>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w:t>
      </w:r>
      <w:r w:rsidR="0007032F" w:rsidRPr="0007032F">
        <w:rPr>
          <w:rFonts w:ascii="Times New Roman" w:hAnsi="Times New Roman"/>
          <w:sz w:val="26"/>
          <w:szCs w:val="26"/>
        </w:rPr>
        <w:lastRenderedPageBreak/>
        <w:t xml:space="preserve">муниципальные услуги, либо в организации, указанные в частях 2 и 3 статьи 1 </w:t>
      </w:r>
      <w:r w:rsidR="00CD5BA7">
        <w:rPr>
          <w:rFonts w:ascii="Times New Roman" w:hAnsi="Times New Roman"/>
          <w:sz w:val="26"/>
          <w:szCs w:val="26"/>
        </w:rPr>
        <w:t>З</w:t>
      </w:r>
      <w:r w:rsidR="0007032F" w:rsidRPr="0007032F">
        <w:rPr>
          <w:rFonts w:ascii="Times New Roman" w:hAnsi="Times New Roman"/>
          <w:sz w:val="26"/>
          <w:szCs w:val="26"/>
        </w:rPr>
        <w:t>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Закона № 210-ФЗ, выраженн</w:t>
      </w:r>
      <w:r w:rsidR="0007032F">
        <w:rPr>
          <w:rFonts w:ascii="Times New Roman" w:hAnsi="Times New Roman"/>
          <w:sz w:val="26"/>
          <w:szCs w:val="26"/>
        </w:rPr>
        <w:t>ы</w:t>
      </w:r>
      <w:r w:rsidR="0007032F" w:rsidRPr="0007032F">
        <w:rPr>
          <w:rFonts w:ascii="Times New Roman" w:hAnsi="Times New Roman"/>
          <w:sz w:val="26"/>
          <w:szCs w:val="26"/>
        </w:rPr>
        <w:t>м в письменной или электронной форме</w:t>
      </w:r>
      <w:r w:rsidR="0007032F">
        <w:rPr>
          <w:rFonts w:ascii="Times New Roman" w:hAnsi="Times New Roman"/>
          <w:sz w:val="26"/>
          <w:szCs w:val="26"/>
        </w:rPr>
        <w:t>.</w:t>
      </w:r>
    </w:p>
    <w:p w:rsidR="00214E03" w:rsidRPr="00C00CE7" w:rsidRDefault="00214E03" w:rsidP="009E2450">
      <w:pPr>
        <w:autoSpaceDE w:val="0"/>
        <w:autoSpaceDN w:val="0"/>
        <w:adjustRightInd w:val="0"/>
        <w:spacing w:after="0" w:line="340" w:lineRule="exact"/>
        <w:ind w:firstLine="709"/>
        <w:jc w:val="both"/>
        <w:rPr>
          <w:rFonts w:ascii="Times New Roman" w:hAnsi="Times New Roman" w:cs="Times New Roman"/>
          <w:sz w:val="26"/>
          <w:szCs w:val="26"/>
        </w:rPr>
      </w:pPr>
      <w:r w:rsidRPr="00C00CE7">
        <w:rPr>
          <w:rFonts w:ascii="Times New Roman" w:hAnsi="Times New Roman" w:cs="Times New Roman"/>
          <w:sz w:val="26"/>
          <w:szCs w:val="26"/>
        </w:rPr>
        <w:t>1.3.</w:t>
      </w:r>
      <w:r w:rsidRPr="00C00CE7">
        <w:rPr>
          <w:rFonts w:ascii="Times New Roman" w:hAnsi="Times New Roman" w:cs="Times New Roman"/>
          <w:sz w:val="26"/>
          <w:szCs w:val="26"/>
        </w:rPr>
        <w:tab/>
        <w:t>Требования к порядку информирования о предоставлении муниципальной услуги</w:t>
      </w:r>
      <w:r w:rsidR="00F43CCA" w:rsidRPr="00C00CE7">
        <w:rPr>
          <w:rFonts w:ascii="Times New Roman" w:hAnsi="Times New Roman" w:cs="Times New Roman"/>
          <w:sz w:val="26"/>
          <w:szCs w:val="26"/>
        </w:rPr>
        <w:t>.</w:t>
      </w:r>
    </w:p>
    <w:p w:rsidR="00F473BE" w:rsidRDefault="00214E03"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C00CE7">
        <w:rPr>
          <w:rFonts w:ascii="Times New Roman" w:hAnsi="Times New Roman" w:cs="Times New Roman"/>
          <w:sz w:val="26"/>
          <w:szCs w:val="26"/>
        </w:rPr>
        <w:t xml:space="preserve">1.3.1. </w:t>
      </w:r>
      <w:r w:rsidR="00E43CBE">
        <w:rPr>
          <w:rFonts w:ascii="Times New Roman" w:hAnsi="Times New Roman" w:cs="Times New Roman"/>
          <w:sz w:val="26"/>
          <w:szCs w:val="26"/>
        </w:rPr>
        <w:t>П</w:t>
      </w:r>
      <w:r w:rsidR="00E43CBE" w:rsidRPr="00E43CBE">
        <w:rPr>
          <w:rFonts w:ascii="Times New Roman" w:hAnsi="Times New Roman" w:cs="Times New Roman"/>
          <w:sz w:val="26"/>
          <w:szCs w:val="26"/>
        </w:rPr>
        <w:t>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w:t>
      </w:r>
      <w:r w:rsidR="005B14EA">
        <w:rPr>
          <w:rFonts w:ascii="Times New Roman" w:hAnsi="Times New Roman" w:cs="Times New Roman"/>
          <w:sz w:val="26"/>
          <w:szCs w:val="26"/>
        </w:rPr>
        <w:t xml:space="preserve"> администрации Санчурского городского поселения</w:t>
      </w:r>
      <w:r w:rsidR="00F473BE">
        <w:rPr>
          <w:rFonts w:ascii="Times New Roman" w:hAnsi="Times New Roman" w:cs="Times New Roman"/>
          <w:sz w:val="26"/>
          <w:szCs w:val="26"/>
        </w:rPr>
        <w:t>.</w:t>
      </w:r>
    </w:p>
    <w:p w:rsidR="00E43CBE" w:rsidRPr="00E43CBE" w:rsidRDefault="00E43CBE"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Pr>
          <w:rFonts w:ascii="Times New Roman" w:hAnsi="Times New Roman" w:cs="Times New Roman"/>
          <w:sz w:val="26"/>
          <w:szCs w:val="26"/>
        </w:rPr>
        <w:t xml:space="preserve">1.3.1.1. </w:t>
      </w:r>
      <w:r w:rsidRPr="00E43CBE">
        <w:rPr>
          <w:rFonts w:ascii="Times New Roman" w:hAnsi="Times New Roman" w:cs="Times New Roman"/>
          <w:sz w:val="26"/>
          <w:szCs w:val="26"/>
        </w:rPr>
        <w:t>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E43CBE" w:rsidRPr="00E43CBE" w:rsidRDefault="00E43CBE"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E43CBE">
        <w:rPr>
          <w:rFonts w:ascii="Times New Roman" w:hAnsi="Times New Roman" w:cs="Times New Roman"/>
          <w:sz w:val="26"/>
          <w:szCs w:val="26"/>
        </w:rPr>
        <w:t>1.3.</w:t>
      </w:r>
      <w:r>
        <w:rPr>
          <w:rFonts w:ascii="Times New Roman" w:hAnsi="Times New Roman" w:cs="Times New Roman"/>
          <w:sz w:val="26"/>
          <w:szCs w:val="26"/>
        </w:rPr>
        <w:t>1.2.</w:t>
      </w:r>
      <w:r w:rsidRPr="00E43CBE">
        <w:rPr>
          <w:rFonts w:ascii="Times New Roman" w:hAnsi="Times New Roman" w:cs="Times New Roman"/>
          <w:sz w:val="26"/>
          <w:szCs w:val="26"/>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E43CBE" w:rsidRPr="00E43CBE" w:rsidRDefault="00E43CBE"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E43CBE">
        <w:rPr>
          <w:rFonts w:ascii="Times New Roman" w:hAnsi="Times New Roman" w:cs="Times New Roman"/>
          <w:sz w:val="26"/>
          <w:szCs w:val="26"/>
        </w:rPr>
        <w:t>1.3.</w:t>
      </w:r>
      <w:r>
        <w:rPr>
          <w:rFonts w:ascii="Times New Roman" w:hAnsi="Times New Roman" w:cs="Times New Roman"/>
          <w:sz w:val="26"/>
          <w:szCs w:val="26"/>
        </w:rPr>
        <w:t>1.3</w:t>
      </w:r>
      <w:r w:rsidRPr="00E43CBE">
        <w:rPr>
          <w:rFonts w:ascii="Times New Roman" w:hAnsi="Times New Roman" w:cs="Times New Roman"/>
          <w:sz w:val="26"/>
          <w:szCs w:val="26"/>
        </w:rPr>
        <w:t>.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323673" w:rsidRDefault="00F473BE"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Pr>
          <w:rFonts w:ascii="Times New Roman" w:hAnsi="Times New Roman" w:cs="Times New Roman"/>
          <w:sz w:val="26"/>
          <w:szCs w:val="26"/>
        </w:rPr>
        <w:t>1.3.1.4</w:t>
      </w:r>
      <w:r w:rsidR="00323673">
        <w:rPr>
          <w:rFonts w:ascii="Times New Roman" w:hAnsi="Times New Roman" w:cs="Times New Roman"/>
          <w:sz w:val="26"/>
          <w:szCs w:val="26"/>
        </w:rPr>
        <w:t xml:space="preserve">. </w:t>
      </w:r>
      <w:r w:rsidR="00323673" w:rsidRPr="00323673">
        <w:rPr>
          <w:rFonts w:ascii="Times New Roman" w:hAnsi="Times New Roman" w:cs="Times New Roman"/>
          <w:sz w:val="26"/>
          <w:szCs w:val="26"/>
        </w:rPr>
        <w:t>Информация о порядке предоставления муниципальной услуги предоставляется бесплатно.</w:t>
      </w:r>
    </w:p>
    <w:p w:rsidR="003105CA" w:rsidRDefault="00E43CBE"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Pr>
          <w:rFonts w:ascii="Times New Roman" w:hAnsi="Times New Roman" w:cs="Times New Roman"/>
          <w:sz w:val="26"/>
          <w:szCs w:val="26"/>
        </w:rPr>
        <w:t>1.3.2. П</w:t>
      </w:r>
      <w:r w:rsidRPr="00E43CBE">
        <w:rPr>
          <w:rFonts w:ascii="Times New Roman" w:hAnsi="Times New Roman" w:cs="Times New Roman"/>
          <w:sz w:val="26"/>
          <w:szCs w:val="26"/>
        </w:rPr>
        <w:t>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r w:rsidR="00323673">
        <w:rPr>
          <w:rFonts w:ascii="Times New Roman" w:hAnsi="Times New Roman" w:cs="Times New Roman"/>
          <w:sz w:val="26"/>
          <w:szCs w:val="26"/>
        </w:rPr>
        <w:t>.</w:t>
      </w:r>
    </w:p>
    <w:p w:rsidR="00FD6B89" w:rsidRPr="00FD6B89" w:rsidRDefault="00323673"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Pr>
          <w:rFonts w:ascii="Times New Roman" w:hAnsi="Times New Roman" w:cs="Times New Roman"/>
          <w:sz w:val="26"/>
          <w:szCs w:val="26"/>
        </w:rPr>
        <w:t xml:space="preserve">1.3.2.1. </w:t>
      </w:r>
      <w:r w:rsidR="00FD6B89" w:rsidRPr="00FD6B89">
        <w:rPr>
          <w:rFonts w:ascii="Times New Roman" w:hAnsi="Times New Roman" w:cs="Times New Roman"/>
          <w:sz w:val="26"/>
          <w:szCs w:val="26"/>
        </w:rPr>
        <w:t xml:space="preserve">Информацию о месте нахождения и </w:t>
      </w:r>
      <w:r>
        <w:rPr>
          <w:rFonts w:ascii="Times New Roman" w:hAnsi="Times New Roman" w:cs="Times New Roman"/>
          <w:sz w:val="26"/>
          <w:szCs w:val="26"/>
        </w:rPr>
        <w:t>графике работы</w:t>
      </w:r>
      <w:r w:rsidR="00FD6B89" w:rsidRPr="00FD6B89">
        <w:rPr>
          <w:rFonts w:ascii="Times New Roman" w:hAnsi="Times New Roman" w:cs="Times New Roman"/>
          <w:sz w:val="26"/>
          <w:szCs w:val="26"/>
        </w:rPr>
        <w:t>, контактных телефонах, адресах электронной почты, официальном сайте администрации, о многофункциональном центре предоставления государственных и муниципальных услуг (далее - многофункциональный центр) можно получить:</w:t>
      </w:r>
    </w:p>
    <w:p w:rsidR="00FD6B89" w:rsidRPr="00FD6B89" w:rsidRDefault="00FD6B89"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FD6B89">
        <w:rPr>
          <w:rFonts w:ascii="Times New Roman" w:hAnsi="Times New Roman" w:cs="Times New Roman"/>
          <w:sz w:val="26"/>
          <w:szCs w:val="26"/>
        </w:rPr>
        <w:t>на официальном с</w:t>
      </w:r>
      <w:r w:rsidR="005B14EA">
        <w:rPr>
          <w:rFonts w:ascii="Times New Roman" w:hAnsi="Times New Roman" w:cs="Times New Roman"/>
          <w:sz w:val="26"/>
          <w:szCs w:val="26"/>
        </w:rPr>
        <w:t>айте администрации Санчурского городского поселения</w:t>
      </w:r>
      <w:r w:rsidRPr="00FD6B89">
        <w:rPr>
          <w:rFonts w:ascii="Times New Roman" w:hAnsi="Times New Roman" w:cs="Times New Roman"/>
          <w:sz w:val="26"/>
          <w:szCs w:val="26"/>
        </w:rPr>
        <w:t xml:space="preserve"> в информационно-телекоммуникационной сети </w:t>
      </w:r>
      <w:r w:rsidR="009D6129">
        <w:rPr>
          <w:rFonts w:ascii="Times New Roman" w:hAnsi="Times New Roman" w:cs="Times New Roman"/>
          <w:sz w:val="26"/>
          <w:szCs w:val="26"/>
        </w:rPr>
        <w:t>«</w:t>
      </w:r>
      <w:r w:rsidRPr="00FD6B89">
        <w:rPr>
          <w:rFonts w:ascii="Times New Roman" w:hAnsi="Times New Roman" w:cs="Times New Roman"/>
          <w:sz w:val="26"/>
          <w:szCs w:val="26"/>
        </w:rPr>
        <w:t>Интернет</w:t>
      </w:r>
      <w:r w:rsidR="009D6129">
        <w:rPr>
          <w:rFonts w:ascii="Times New Roman" w:hAnsi="Times New Roman" w:cs="Times New Roman"/>
          <w:sz w:val="26"/>
          <w:szCs w:val="26"/>
        </w:rPr>
        <w:t>»</w:t>
      </w:r>
      <w:r w:rsidRPr="00FD6B89">
        <w:rPr>
          <w:rFonts w:ascii="Times New Roman" w:hAnsi="Times New Roman" w:cs="Times New Roman"/>
          <w:sz w:val="26"/>
          <w:szCs w:val="26"/>
        </w:rPr>
        <w:t xml:space="preserve"> (далее - сеть Интернет);</w:t>
      </w:r>
    </w:p>
    <w:p w:rsidR="00FD6B89" w:rsidRPr="00FD6B89" w:rsidRDefault="00FD6B89"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FD6B89">
        <w:rPr>
          <w:rFonts w:ascii="Times New Roman" w:hAnsi="Times New Roman" w:cs="Times New Roman"/>
          <w:sz w:val="26"/>
          <w:szCs w:val="26"/>
        </w:rPr>
        <w:t>при личном обращении заявителя;</w:t>
      </w:r>
    </w:p>
    <w:p w:rsidR="00FD6B89" w:rsidRPr="00FD6B89" w:rsidRDefault="00FD6B89"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FD6B89">
        <w:rPr>
          <w:rFonts w:ascii="Times New Roman" w:hAnsi="Times New Roman" w:cs="Times New Roman"/>
          <w:sz w:val="26"/>
          <w:szCs w:val="26"/>
        </w:rPr>
        <w:t>при обращении в письменной форме, в форме электронного документа;</w:t>
      </w:r>
    </w:p>
    <w:p w:rsidR="005F2C85" w:rsidRPr="005F2C85" w:rsidRDefault="00FD6B89" w:rsidP="005F2C85">
      <w:pPr>
        <w:autoSpaceDE w:val="0"/>
        <w:autoSpaceDN w:val="0"/>
        <w:adjustRightInd w:val="0"/>
        <w:spacing w:after="0" w:line="340" w:lineRule="exact"/>
        <w:ind w:firstLine="709"/>
        <w:jc w:val="both"/>
        <w:outlineLvl w:val="3"/>
        <w:rPr>
          <w:rFonts w:ascii="Times New Roman" w:hAnsi="Times New Roman" w:cs="Times New Roman"/>
          <w:sz w:val="26"/>
          <w:szCs w:val="26"/>
        </w:rPr>
      </w:pPr>
      <w:r w:rsidRPr="00FD6B89">
        <w:rPr>
          <w:rFonts w:ascii="Times New Roman" w:hAnsi="Times New Roman" w:cs="Times New Roman"/>
          <w:sz w:val="26"/>
          <w:szCs w:val="26"/>
        </w:rPr>
        <w:t>по телефону.</w:t>
      </w:r>
    </w:p>
    <w:tbl>
      <w:tblPr>
        <w:tblW w:w="92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5"/>
        <w:gridCol w:w="1701"/>
        <w:gridCol w:w="1701"/>
        <w:gridCol w:w="2551"/>
        <w:gridCol w:w="1806"/>
      </w:tblGrid>
      <w:tr w:rsidR="005F2C85" w:rsidRPr="00896DF0" w:rsidTr="0044671B">
        <w:trPr>
          <w:trHeight w:val="375"/>
        </w:trPr>
        <w:tc>
          <w:tcPr>
            <w:tcW w:w="1475" w:type="dxa"/>
            <w:hideMark/>
          </w:tcPr>
          <w:p w:rsidR="005F2C85" w:rsidRPr="00896DF0" w:rsidRDefault="005F2C85" w:rsidP="0044671B">
            <w:pPr>
              <w:widowControl w:val="0"/>
              <w:autoSpaceDE w:val="0"/>
              <w:autoSpaceDN w:val="0"/>
              <w:adjustRightInd w:val="0"/>
              <w:spacing w:after="0" w:line="240" w:lineRule="auto"/>
              <w:ind w:left="-84" w:firstLine="34"/>
              <w:jc w:val="center"/>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 xml:space="preserve">Наименование </w:t>
            </w:r>
          </w:p>
          <w:p w:rsidR="005F2C85" w:rsidRPr="00896DF0" w:rsidRDefault="005F2C85" w:rsidP="0044671B">
            <w:pPr>
              <w:widowControl w:val="0"/>
              <w:autoSpaceDE w:val="0"/>
              <w:autoSpaceDN w:val="0"/>
              <w:adjustRightInd w:val="0"/>
              <w:spacing w:after="0" w:line="240" w:lineRule="auto"/>
              <w:ind w:left="-84" w:firstLine="34"/>
              <w:jc w:val="center"/>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организации</w:t>
            </w:r>
          </w:p>
        </w:tc>
        <w:tc>
          <w:tcPr>
            <w:tcW w:w="1701" w:type="dxa"/>
            <w:hideMark/>
          </w:tcPr>
          <w:p w:rsidR="005F2C85" w:rsidRPr="00896DF0" w:rsidRDefault="005F2C85" w:rsidP="0044671B">
            <w:pPr>
              <w:widowControl w:val="0"/>
              <w:autoSpaceDE w:val="0"/>
              <w:autoSpaceDN w:val="0"/>
              <w:adjustRightInd w:val="0"/>
              <w:spacing w:after="0" w:line="240" w:lineRule="auto"/>
              <w:ind w:left="34"/>
              <w:jc w:val="center"/>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График</w:t>
            </w:r>
          </w:p>
          <w:p w:rsidR="005F2C85" w:rsidRPr="00896DF0" w:rsidRDefault="005F2C85" w:rsidP="0044671B">
            <w:pPr>
              <w:widowControl w:val="0"/>
              <w:autoSpaceDE w:val="0"/>
              <w:autoSpaceDN w:val="0"/>
              <w:adjustRightInd w:val="0"/>
              <w:spacing w:after="0" w:line="240" w:lineRule="auto"/>
              <w:ind w:left="34"/>
              <w:jc w:val="center"/>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работы</w:t>
            </w:r>
          </w:p>
        </w:tc>
        <w:tc>
          <w:tcPr>
            <w:tcW w:w="1701" w:type="dxa"/>
            <w:hideMark/>
          </w:tcPr>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 xml:space="preserve">Время приема заявлений и документов, выдача </w:t>
            </w:r>
            <w:r w:rsidRPr="00896DF0">
              <w:rPr>
                <w:rFonts w:ascii="Times New Roman" w:eastAsia="Times New Roman" w:hAnsi="Times New Roman" w:cs="Times New Roman"/>
                <w:szCs w:val="20"/>
                <w:lang w:eastAsia="ru-RU"/>
              </w:rPr>
              <w:lastRenderedPageBreak/>
              <w:t xml:space="preserve">документов </w:t>
            </w:r>
          </w:p>
        </w:tc>
        <w:tc>
          <w:tcPr>
            <w:tcW w:w="2551" w:type="dxa"/>
            <w:hideMark/>
          </w:tcPr>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lastRenderedPageBreak/>
              <w:t>Юридический адрес организации, телефон</w:t>
            </w:r>
          </w:p>
        </w:tc>
        <w:tc>
          <w:tcPr>
            <w:tcW w:w="1806" w:type="dxa"/>
            <w:hideMark/>
          </w:tcPr>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Адреса электронной почты и сайта</w:t>
            </w:r>
          </w:p>
        </w:tc>
      </w:tr>
      <w:tr w:rsidR="005F2C85" w:rsidRPr="00896DF0" w:rsidTr="0044671B">
        <w:trPr>
          <w:trHeight w:val="375"/>
        </w:trPr>
        <w:tc>
          <w:tcPr>
            <w:tcW w:w="9234" w:type="dxa"/>
            <w:gridSpan w:val="5"/>
            <w:hideMark/>
          </w:tcPr>
          <w:p w:rsidR="005F2C85" w:rsidRPr="00896DF0" w:rsidRDefault="005F2C85" w:rsidP="0044671B">
            <w:pPr>
              <w:widowControl w:val="0"/>
              <w:autoSpaceDE w:val="0"/>
              <w:autoSpaceDN w:val="0"/>
              <w:adjustRightInd w:val="0"/>
              <w:spacing w:after="0" w:line="240" w:lineRule="auto"/>
              <w:ind w:left="-84"/>
              <w:jc w:val="center"/>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lastRenderedPageBreak/>
              <w:t>Орган непосредственно предоставляющий услугу</w:t>
            </w:r>
          </w:p>
        </w:tc>
      </w:tr>
      <w:tr w:rsidR="005F2C85" w:rsidRPr="00896DF0" w:rsidTr="0044671B">
        <w:trPr>
          <w:trHeight w:val="375"/>
        </w:trPr>
        <w:tc>
          <w:tcPr>
            <w:tcW w:w="1475" w:type="dxa"/>
            <w:hideMark/>
          </w:tcPr>
          <w:p w:rsidR="005F2C85" w:rsidRPr="00896DF0" w:rsidRDefault="005F2C85" w:rsidP="0044671B">
            <w:pPr>
              <w:widowControl w:val="0"/>
              <w:autoSpaceDE w:val="0"/>
              <w:autoSpaceDN w:val="0"/>
              <w:adjustRightInd w:val="0"/>
              <w:spacing w:after="0" w:line="240" w:lineRule="auto"/>
              <w:ind w:left="-84" w:firstLine="34"/>
              <w:jc w:val="center"/>
              <w:rPr>
                <w:rFonts w:ascii="Times New Roman" w:eastAsia="Times New Roman" w:hAnsi="Times New Roman" w:cs="Times New Roman"/>
                <w:szCs w:val="20"/>
                <w:lang w:eastAsia="ru-RU"/>
              </w:rPr>
            </w:pPr>
            <w:proofErr w:type="gramStart"/>
            <w:r w:rsidRPr="00896DF0">
              <w:rPr>
                <w:rFonts w:ascii="Times New Roman" w:eastAsia="Times New Roman" w:hAnsi="Times New Roman" w:cs="Times New Roman"/>
                <w:szCs w:val="20"/>
                <w:lang w:eastAsia="ru-RU"/>
              </w:rPr>
              <w:t>Администрация  Санчурского</w:t>
            </w:r>
            <w:proofErr w:type="gramEnd"/>
            <w:r w:rsidRPr="00896DF0">
              <w:rPr>
                <w:rFonts w:ascii="Times New Roman" w:eastAsia="Times New Roman" w:hAnsi="Times New Roman" w:cs="Times New Roman"/>
                <w:szCs w:val="20"/>
                <w:lang w:eastAsia="ru-RU"/>
              </w:rPr>
              <w:t xml:space="preserve"> городского поселения  </w:t>
            </w:r>
          </w:p>
          <w:p w:rsidR="005F2C85" w:rsidRPr="00896DF0" w:rsidRDefault="005F2C85" w:rsidP="0044671B">
            <w:pPr>
              <w:widowControl w:val="0"/>
              <w:autoSpaceDE w:val="0"/>
              <w:autoSpaceDN w:val="0"/>
              <w:adjustRightInd w:val="0"/>
              <w:spacing w:after="0" w:line="240" w:lineRule="auto"/>
              <w:ind w:left="-84" w:firstLine="34"/>
              <w:jc w:val="both"/>
              <w:rPr>
                <w:rFonts w:ascii="Times New Roman" w:eastAsia="Times New Roman" w:hAnsi="Times New Roman" w:cs="Times New Roman"/>
                <w:szCs w:val="20"/>
                <w:lang w:eastAsia="ru-RU"/>
              </w:rPr>
            </w:pPr>
          </w:p>
        </w:tc>
        <w:tc>
          <w:tcPr>
            <w:tcW w:w="1701" w:type="dxa"/>
          </w:tcPr>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 xml:space="preserve">Понедельник – четверг с 08.00 до 17.00,     пятница </w:t>
            </w:r>
          </w:p>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с 08.00 до 16.00;</w:t>
            </w:r>
          </w:p>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 xml:space="preserve">Перерыв с </w:t>
            </w:r>
          </w:p>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12.00 до 13.00;</w:t>
            </w:r>
          </w:p>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Суббота -воскресенье выходной</w:t>
            </w:r>
          </w:p>
        </w:tc>
        <w:tc>
          <w:tcPr>
            <w:tcW w:w="1701" w:type="dxa"/>
            <w:hideMark/>
          </w:tcPr>
          <w:p w:rsidR="005F2C85" w:rsidRPr="00896DF0" w:rsidRDefault="005F2C85" w:rsidP="0044671B">
            <w:pPr>
              <w:widowControl w:val="0"/>
              <w:autoSpaceDE w:val="0"/>
              <w:autoSpaceDN w:val="0"/>
              <w:adjustRightInd w:val="0"/>
              <w:spacing w:after="0" w:line="240" w:lineRule="auto"/>
              <w:ind w:firstLine="34"/>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Понедельник – четверг с 08.00 до 17.00      пятница с</w:t>
            </w:r>
          </w:p>
          <w:p w:rsidR="005F2C85" w:rsidRPr="00896DF0" w:rsidRDefault="005F2C85" w:rsidP="0044671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szCs w:val="20"/>
                <w:lang w:eastAsia="ru-RU"/>
              </w:rPr>
              <w:t xml:space="preserve"> 08.00 до 16.00;</w:t>
            </w:r>
          </w:p>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szCs w:val="20"/>
                <w:lang w:eastAsia="ru-RU"/>
              </w:rPr>
            </w:pPr>
          </w:p>
        </w:tc>
        <w:tc>
          <w:tcPr>
            <w:tcW w:w="2551" w:type="dxa"/>
            <w:hideMark/>
          </w:tcPr>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szCs w:val="20"/>
                <w:lang w:eastAsia="ru-RU"/>
              </w:rPr>
            </w:pPr>
            <w:r w:rsidRPr="00896DF0">
              <w:rPr>
                <w:rFonts w:ascii="Times New Roman" w:eastAsia="Times New Roman" w:hAnsi="Times New Roman" w:cs="Times New Roman"/>
                <w:color w:val="151515"/>
                <w:szCs w:val="20"/>
                <w:shd w:val="clear" w:color="auto" w:fill="FFFFFF"/>
                <w:lang w:eastAsia="ru-RU"/>
              </w:rPr>
              <w:t xml:space="preserve">612370, Кировская область,  </w:t>
            </w:r>
            <w:proofErr w:type="spellStart"/>
            <w:r w:rsidRPr="00896DF0">
              <w:rPr>
                <w:rFonts w:ascii="Times New Roman" w:eastAsia="Times New Roman" w:hAnsi="Times New Roman" w:cs="Times New Roman"/>
                <w:color w:val="151515"/>
                <w:szCs w:val="20"/>
                <w:shd w:val="clear" w:color="auto" w:fill="FFFFFF"/>
                <w:lang w:eastAsia="ru-RU"/>
              </w:rPr>
              <w:t>Санчурский</w:t>
            </w:r>
            <w:proofErr w:type="spellEnd"/>
            <w:r w:rsidRPr="00896DF0">
              <w:rPr>
                <w:rFonts w:ascii="Times New Roman" w:eastAsia="Times New Roman" w:hAnsi="Times New Roman" w:cs="Times New Roman"/>
                <w:color w:val="151515"/>
                <w:szCs w:val="20"/>
                <w:shd w:val="clear" w:color="auto" w:fill="FFFFFF"/>
                <w:lang w:eastAsia="ru-RU"/>
              </w:rPr>
              <w:t xml:space="preserve">  район, </w:t>
            </w:r>
            <w:proofErr w:type="spellStart"/>
            <w:r w:rsidRPr="00896DF0">
              <w:rPr>
                <w:rFonts w:ascii="Times New Roman" w:eastAsia="Times New Roman" w:hAnsi="Times New Roman" w:cs="Times New Roman"/>
                <w:color w:val="151515"/>
                <w:szCs w:val="20"/>
                <w:shd w:val="clear" w:color="auto" w:fill="FFFFFF"/>
                <w:lang w:eastAsia="ru-RU"/>
              </w:rPr>
              <w:t>пгт</w:t>
            </w:r>
            <w:proofErr w:type="spellEnd"/>
            <w:r w:rsidRPr="00896DF0">
              <w:rPr>
                <w:rFonts w:ascii="Times New Roman" w:eastAsia="Times New Roman" w:hAnsi="Times New Roman" w:cs="Times New Roman"/>
                <w:color w:val="151515"/>
                <w:szCs w:val="20"/>
                <w:shd w:val="clear" w:color="auto" w:fill="FFFFFF"/>
                <w:lang w:eastAsia="ru-RU"/>
              </w:rPr>
              <w:t xml:space="preserve"> Санчурск, ул. Свердлова, д. 13</w:t>
            </w:r>
            <w:r w:rsidRPr="00896DF0">
              <w:rPr>
                <w:rFonts w:ascii="Times New Roman" w:eastAsia="Times New Roman" w:hAnsi="Times New Roman" w:cs="Times New Roman"/>
                <w:color w:val="151515"/>
                <w:szCs w:val="20"/>
                <w:lang w:eastAsia="ru-RU"/>
              </w:rPr>
              <w:br/>
            </w:r>
            <w:r w:rsidRPr="00896DF0">
              <w:rPr>
                <w:rFonts w:ascii="Times New Roman" w:eastAsia="Times New Roman" w:hAnsi="Times New Roman" w:cs="Times New Roman"/>
                <w:b/>
                <w:bCs/>
                <w:color w:val="151515"/>
                <w:szCs w:val="20"/>
                <w:shd w:val="clear" w:color="auto" w:fill="FFFFFF"/>
                <w:lang w:eastAsia="ru-RU"/>
              </w:rPr>
              <w:t>Телефон:</w:t>
            </w:r>
            <w:r w:rsidRPr="00896DF0">
              <w:rPr>
                <w:rFonts w:ascii="Times New Roman" w:eastAsia="Times New Roman" w:hAnsi="Times New Roman" w:cs="Times New Roman"/>
                <w:b/>
                <w:color w:val="151515"/>
                <w:szCs w:val="20"/>
                <w:shd w:val="clear" w:color="auto" w:fill="FFFFFF"/>
                <w:lang w:eastAsia="ru-RU"/>
              </w:rPr>
              <w:t xml:space="preserve">   </w:t>
            </w:r>
            <w:r w:rsidRPr="00896DF0">
              <w:rPr>
                <w:rFonts w:ascii="Times New Roman" w:eastAsia="Times New Roman" w:hAnsi="Times New Roman" w:cs="Times New Roman"/>
                <w:color w:val="151515"/>
                <w:szCs w:val="20"/>
                <w:shd w:val="clear" w:color="auto" w:fill="FFFFFF"/>
                <w:lang w:eastAsia="ru-RU"/>
              </w:rPr>
              <w:t>(883357) – 2-11-86</w:t>
            </w:r>
          </w:p>
        </w:tc>
        <w:tc>
          <w:tcPr>
            <w:tcW w:w="1806" w:type="dxa"/>
            <w:hideMark/>
          </w:tcPr>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b/>
                <w:szCs w:val="20"/>
                <w:lang w:eastAsia="ru-RU"/>
              </w:rPr>
            </w:pPr>
            <w:proofErr w:type="spellStart"/>
            <w:r w:rsidRPr="00896DF0">
              <w:rPr>
                <w:rFonts w:ascii="Times New Roman" w:eastAsia="Times New Roman" w:hAnsi="Times New Roman" w:cs="Times New Roman"/>
                <w:b/>
                <w:szCs w:val="20"/>
                <w:lang w:val="en-US" w:eastAsia="ru-RU"/>
              </w:rPr>
              <w:t>adsgp</w:t>
            </w:r>
            <w:proofErr w:type="spellEnd"/>
            <w:r w:rsidRPr="00896DF0">
              <w:rPr>
                <w:rFonts w:ascii="Times New Roman" w:eastAsia="Times New Roman" w:hAnsi="Times New Roman" w:cs="Times New Roman"/>
                <w:b/>
                <w:szCs w:val="20"/>
                <w:lang w:eastAsia="ru-RU"/>
              </w:rPr>
              <w:t>43@</w:t>
            </w:r>
            <w:r w:rsidRPr="00896DF0">
              <w:rPr>
                <w:rFonts w:ascii="Times New Roman" w:eastAsia="Times New Roman" w:hAnsi="Times New Roman" w:cs="Times New Roman"/>
                <w:b/>
                <w:szCs w:val="20"/>
                <w:lang w:val="en-US" w:eastAsia="ru-RU"/>
              </w:rPr>
              <w:t>mail</w:t>
            </w:r>
            <w:r w:rsidRPr="00896DF0">
              <w:rPr>
                <w:rFonts w:ascii="Times New Roman" w:eastAsia="Times New Roman" w:hAnsi="Times New Roman" w:cs="Times New Roman"/>
                <w:b/>
                <w:szCs w:val="20"/>
                <w:lang w:eastAsia="ru-RU"/>
              </w:rPr>
              <w:t>.</w:t>
            </w:r>
            <w:proofErr w:type="spellStart"/>
            <w:r w:rsidRPr="00896DF0">
              <w:rPr>
                <w:rFonts w:ascii="Times New Roman" w:eastAsia="Times New Roman" w:hAnsi="Times New Roman" w:cs="Times New Roman"/>
                <w:b/>
                <w:szCs w:val="20"/>
                <w:lang w:val="en-US" w:eastAsia="ru-RU"/>
              </w:rPr>
              <w:t>ru</w:t>
            </w:r>
            <w:proofErr w:type="spellEnd"/>
          </w:p>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b/>
                <w:szCs w:val="20"/>
                <w:lang w:eastAsia="ru-RU"/>
              </w:rPr>
            </w:pPr>
          </w:p>
          <w:p w:rsidR="005F2C85" w:rsidRPr="00896DF0" w:rsidRDefault="005F2C85" w:rsidP="0044671B">
            <w:pPr>
              <w:widowControl w:val="0"/>
              <w:autoSpaceDE w:val="0"/>
              <w:autoSpaceDN w:val="0"/>
              <w:adjustRightInd w:val="0"/>
              <w:spacing w:after="0" w:line="240" w:lineRule="auto"/>
              <w:ind w:left="-84"/>
              <w:jc w:val="both"/>
              <w:rPr>
                <w:rFonts w:ascii="Times New Roman" w:eastAsia="Times New Roman" w:hAnsi="Times New Roman" w:cs="Times New Roman"/>
                <w:b/>
                <w:szCs w:val="20"/>
                <w:lang w:eastAsia="ru-RU"/>
              </w:rPr>
            </w:pPr>
            <w:r w:rsidRPr="00896DF0">
              <w:rPr>
                <w:rFonts w:ascii="Times New Roman" w:eastAsia="Times New Roman" w:hAnsi="Times New Roman" w:cs="Times New Roman"/>
                <w:b/>
                <w:szCs w:val="20"/>
                <w:lang w:eastAsia="ru-RU"/>
              </w:rPr>
              <w:t>(</w:t>
            </w:r>
            <w:r w:rsidRPr="00896DF0">
              <w:rPr>
                <w:rFonts w:ascii="Times New Roman" w:eastAsia="Times New Roman" w:hAnsi="Times New Roman" w:cs="Times New Roman"/>
                <w:b/>
                <w:szCs w:val="20"/>
                <w:u w:val="single"/>
                <w:lang w:eastAsia="ru-RU"/>
              </w:rPr>
              <w:t>http://admsanch.ru</w:t>
            </w:r>
            <w:r w:rsidRPr="00896DF0">
              <w:rPr>
                <w:rFonts w:ascii="Times New Roman" w:eastAsia="Times New Roman" w:hAnsi="Times New Roman" w:cs="Times New Roman"/>
                <w:b/>
                <w:szCs w:val="20"/>
                <w:lang w:eastAsia="ru-RU"/>
              </w:rPr>
              <w:t>)</w:t>
            </w:r>
            <w:r w:rsidRPr="00896DF0">
              <w:rPr>
                <w:rFonts w:ascii="Times New Roman" w:eastAsia="Times New Roman" w:hAnsi="Times New Roman" w:cs="Times New Roman"/>
                <w:b/>
                <w:bCs/>
                <w:szCs w:val="20"/>
                <w:lang w:eastAsia="ru-RU"/>
              </w:rPr>
              <w:t>.</w:t>
            </w:r>
          </w:p>
        </w:tc>
      </w:tr>
    </w:tbl>
    <w:p w:rsidR="005F2C85" w:rsidRDefault="005F2C85" w:rsidP="009E2450">
      <w:pPr>
        <w:autoSpaceDE w:val="0"/>
        <w:autoSpaceDN w:val="0"/>
        <w:adjustRightInd w:val="0"/>
        <w:spacing w:after="0" w:line="340" w:lineRule="exact"/>
        <w:ind w:firstLine="709"/>
        <w:jc w:val="both"/>
        <w:outlineLvl w:val="3"/>
        <w:rPr>
          <w:rFonts w:ascii="Times New Roman" w:hAnsi="Times New Roman" w:cs="Times New Roman"/>
          <w:sz w:val="26"/>
          <w:szCs w:val="26"/>
        </w:rPr>
      </w:pPr>
    </w:p>
    <w:p w:rsidR="00CC4F63" w:rsidRDefault="00FD6B89" w:rsidP="009E2450">
      <w:pPr>
        <w:widowControl w:val="0"/>
        <w:autoSpaceDE w:val="0"/>
        <w:autoSpaceDN w:val="0"/>
        <w:adjustRightInd w:val="0"/>
        <w:spacing w:after="0" w:line="340" w:lineRule="exact"/>
        <w:ind w:firstLine="709"/>
        <w:jc w:val="both"/>
        <w:rPr>
          <w:rFonts w:ascii="Times New Roman" w:hAnsi="Times New Roman" w:cs="Times New Roman"/>
          <w:sz w:val="26"/>
          <w:szCs w:val="26"/>
          <w:lang w:eastAsia="ru-RU"/>
        </w:rPr>
      </w:pPr>
      <w:r w:rsidRPr="00FD6B89">
        <w:rPr>
          <w:rFonts w:ascii="Times New Roman" w:hAnsi="Times New Roman" w:cs="Times New Roman"/>
          <w:sz w:val="26"/>
          <w:szCs w:val="26"/>
          <w:lang w:eastAsia="ru-RU"/>
        </w:rPr>
        <w:t>1.3.</w:t>
      </w:r>
      <w:r w:rsidR="00AC224F">
        <w:rPr>
          <w:rFonts w:ascii="Times New Roman" w:hAnsi="Times New Roman" w:cs="Times New Roman"/>
          <w:sz w:val="26"/>
          <w:szCs w:val="26"/>
          <w:lang w:eastAsia="ru-RU"/>
        </w:rPr>
        <w:t>3</w:t>
      </w:r>
      <w:r w:rsidRPr="00FD6B89">
        <w:rPr>
          <w:rFonts w:ascii="Times New Roman" w:hAnsi="Times New Roman" w:cs="Times New Roman"/>
          <w:sz w:val="26"/>
          <w:szCs w:val="26"/>
          <w:lang w:eastAsia="ru-RU"/>
        </w:rPr>
        <w:t>. Информация о муниципальной услуге внесена в Реестр муниципальных ус</w:t>
      </w:r>
      <w:r>
        <w:rPr>
          <w:rFonts w:ascii="Times New Roman" w:hAnsi="Times New Roman" w:cs="Times New Roman"/>
          <w:sz w:val="26"/>
          <w:szCs w:val="26"/>
          <w:lang w:eastAsia="ru-RU"/>
        </w:rPr>
        <w:t xml:space="preserve">луг </w:t>
      </w:r>
      <w:r w:rsidR="005B14EA">
        <w:rPr>
          <w:rFonts w:ascii="Times New Roman" w:hAnsi="Times New Roman" w:cs="Times New Roman"/>
          <w:sz w:val="26"/>
          <w:szCs w:val="26"/>
          <w:lang w:eastAsia="ru-RU"/>
        </w:rPr>
        <w:t>муниципального образования Санчурское городское поселение</w:t>
      </w:r>
      <w:r w:rsidRPr="00FD6B89">
        <w:rPr>
          <w:rFonts w:ascii="Times New Roman" w:hAnsi="Times New Roman" w:cs="Times New Roman"/>
          <w:sz w:val="26"/>
          <w:szCs w:val="26"/>
          <w:lang w:eastAsia="ru-RU"/>
        </w:rPr>
        <w:t>.</w:t>
      </w:r>
    </w:p>
    <w:p w:rsidR="00FD6B89" w:rsidRPr="00B23317" w:rsidRDefault="00FD6B89" w:rsidP="009E2450">
      <w:pPr>
        <w:widowControl w:val="0"/>
        <w:autoSpaceDE w:val="0"/>
        <w:autoSpaceDN w:val="0"/>
        <w:adjustRightInd w:val="0"/>
        <w:spacing w:after="0" w:line="340" w:lineRule="exact"/>
        <w:jc w:val="both"/>
        <w:rPr>
          <w:rFonts w:ascii="Times New Roman" w:hAnsi="Times New Roman" w:cs="Times New Roman"/>
          <w:b/>
          <w:sz w:val="26"/>
          <w:szCs w:val="26"/>
        </w:rPr>
      </w:pPr>
    </w:p>
    <w:p w:rsidR="00CC4F63" w:rsidRPr="00B23317" w:rsidRDefault="00CC4F63" w:rsidP="009E2450">
      <w:pPr>
        <w:widowControl w:val="0"/>
        <w:autoSpaceDE w:val="0"/>
        <w:autoSpaceDN w:val="0"/>
        <w:adjustRightInd w:val="0"/>
        <w:spacing w:after="0" w:line="340" w:lineRule="exact"/>
        <w:jc w:val="center"/>
        <w:outlineLvl w:val="1"/>
        <w:rPr>
          <w:rFonts w:ascii="Times New Roman" w:hAnsi="Times New Roman" w:cs="Times New Roman"/>
          <w:sz w:val="26"/>
          <w:szCs w:val="26"/>
        </w:rPr>
      </w:pPr>
      <w:bookmarkStart w:id="1" w:name="Par54"/>
      <w:bookmarkEnd w:id="1"/>
      <w:r w:rsidRPr="00B23317">
        <w:rPr>
          <w:rFonts w:ascii="Times New Roman" w:hAnsi="Times New Roman" w:cs="Times New Roman"/>
          <w:b/>
          <w:sz w:val="26"/>
          <w:szCs w:val="26"/>
        </w:rPr>
        <w:t>2. Стандарт предоставления муниципальной услуги</w:t>
      </w:r>
    </w:p>
    <w:p w:rsidR="00CC4F63" w:rsidRPr="00B23317" w:rsidRDefault="00CC4F63" w:rsidP="009E2450">
      <w:pPr>
        <w:suppressAutoHyphens/>
        <w:autoSpaceDE w:val="0"/>
        <w:spacing w:before="120" w:after="0" w:line="340" w:lineRule="exact"/>
        <w:ind w:firstLine="709"/>
        <w:jc w:val="both"/>
        <w:rPr>
          <w:rFonts w:ascii="Times New Roman" w:hAnsi="Times New Roman" w:cs="Times New Roman"/>
          <w:sz w:val="26"/>
          <w:szCs w:val="26"/>
        </w:rPr>
      </w:pPr>
      <w:r w:rsidRPr="00B23317">
        <w:rPr>
          <w:rFonts w:ascii="Times New Roman" w:hAnsi="Times New Roman" w:cs="Times New Roman"/>
          <w:sz w:val="26"/>
          <w:szCs w:val="26"/>
        </w:rPr>
        <w:t xml:space="preserve">2.1. </w:t>
      </w:r>
      <w:r w:rsidR="00F43CCA" w:rsidRPr="00B23317">
        <w:rPr>
          <w:rFonts w:ascii="Times New Roman" w:hAnsi="Times New Roman" w:cs="Times New Roman"/>
          <w:sz w:val="26"/>
          <w:szCs w:val="26"/>
        </w:rPr>
        <w:t>Наименование муниципальной услуги: «</w:t>
      </w:r>
      <w:r w:rsidR="002B64E7">
        <w:rPr>
          <w:rFonts w:ascii="Times New Roman" w:hAnsi="Times New Roman"/>
          <w:bCs/>
          <w:sz w:val="28"/>
          <w:szCs w:val="28"/>
        </w:rPr>
        <w:t>Предоставление земельных участков, на которых расположены здания, сооружения на территории муниципального образования</w:t>
      </w:r>
      <w:r w:rsidR="00C33418" w:rsidRPr="00B23317">
        <w:rPr>
          <w:rFonts w:ascii="Times New Roman" w:hAnsi="Times New Roman" w:cs="Times New Roman"/>
          <w:bCs/>
          <w:sz w:val="26"/>
          <w:szCs w:val="26"/>
        </w:rPr>
        <w:t xml:space="preserve"> </w:t>
      </w:r>
      <w:r w:rsidRPr="00B23317">
        <w:rPr>
          <w:rFonts w:ascii="Times New Roman" w:hAnsi="Times New Roman" w:cs="Times New Roman"/>
          <w:sz w:val="26"/>
          <w:szCs w:val="26"/>
        </w:rPr>
        <w:t>(далее - муниципальная услуга).</w:t>
      </w:r>
    </w:p>
    <w:p w:rsidR="00CC4F63" w:rsidRPr="00B23317" w:rsidRDefault="00CC4F63" w:rsidP="009E2450">
      <w:pPr>
        <w:widowControl w:val="0"/>
        <w:autoSpaceDE w:val="0"/>
        <w:autoSpaceDN w:val="0"/>
        <w:adjustRightInd w:val="0"/>
        <w:spacing w:after="0" w:line="340" w:lineRule="exact"/>
        <w:ind w:firstLine="709"/>
        <w:jc w:val="both"/>
        <w:rPr>
          <w:rFonts w:ascii="Times New Roman" w:hAnsi="Times New Roman" w:cs="Times New Roman"/>
          <w:sz w:val="26"/>
          <w:szCs w:val="26"/>
        </w:rPr>
      </w:pPr>
      <w:r w:rsidRPr="00B23317">
        <w:rPr>
          <w:rFonts w:ascii="Times New Roman" w:hAnsi="Times New Roman" w:cs="Times New Roman"/>
          <w:sz w:val="26"/>
          <w:szCs w:val="26"/>
        </w:rPr>
        <w:t xml:space="preserve">2.2. Муниципальная услуга предоставляется </w:t>
      </w:r>
      <w:r w:rsidR="00AE3CBC" w:rsidRPr="00B23317">
        <w:rPr>
          <w:rFonts w:ascii="Times New Roman" w:hAnsi="Times New Roman" w:cs="Times New Roman"/>
          <w:sz w:val="26"/>
          <w:szCs w:val="26"/>
        </w:rPr>
        <w:t>администраци</w:t>
      </w:r>
      <w:r w:rsidR="00AE3CBC">
        <w:rPr>
          <w:rFonts w:ascii="Times New Roman" w:hAnsi="Times New Roman" w:cs="Times New Roman"/>
          <w:sz w:val="26"/>
          <w:szCs w:val="26"/>
        </w:rPr>
        <w:t>ей</w:t>
      </w:r>
      <w:r w:rsidR="00AE3CBC" w:rsidRPr="00B23317">
        <w:rPr>
          <w:rFonts w:ascii="Times New Roman" w:hAnsi="Times New Roman" w:cs="Times New Roman"/>
          <w:sz w:val="26"/>
          <w:szCs w:val="26"/>
        </w:rPr>
        <w:t xml:space="preserve"> муниципа</w:t>
      </w:r>
      <w:r w:rsidR="005B14EA">
        <w:rPr>
          <w:rFonts w:ascii="Times New Roman" w:hAnsi="Times New Roman" w:cs="Times New Roman"/>
          <w:sz w:val="26"/>
          <w:szCs w:val="26"/>
        </w:rPr>
        <w:t>льного образования Санчурское городское поселение Санчурского муниципального района Кировской области</w:t>
      </w:r>
      <w:r w:rsidR="00AE3CBC">
        <w:rPr>
          <w:rFonts w:ascii="Times New Roman" w:hAnsi="Times New Roman" w:cs="Times New Roman"/>
          <w:sz w:val="26"/>
          <w:szCs w:val="26"/>
        </w:rPr>
        <w:t xml:space="preserve"> (далее – </w:t>
      </w:r>
      <w:r w:rsidR="00175457">
        <w:rPr>
          <w:rFonts w:ascii="Times New Roman" w:hAnsi="Times New Roman" w:cs="Times New Roman"/>
          <w:sz w:val="26"/>
          <w:szCs w:val="26"/>
        </w:rPr>
        <w:t>А</w:t>
      </w:r>
      <w:r w:rsidR="00AE3CBC">
        <w:rPr>
          <w:rFonts w:ascii="Times New Roman" w:hAnsi="Times New Roman" w:cs="Times New Roman"/>
          <w:sz w:val="26"/>
          <w:szCs w:val="26"/>
        </w:rPr>
        <w:t>дминистрация)</w:t>
      </w:r>
      <w:r w:rsidR="00E71B2E" w:rsidRPr="00B23317">
        <w:rPr>
          <w:rFonts w:ascii="Times New Roman" w:hAnsi="Times New Roman" w:cs="Times New Roman"/>
          <w:sz w:val="26"/>
          <w:szCs w:val="26"/>
        </w:rPr>
        <w:t>.</w:t>
      </w:r>
      <w:r w:rsidR="00BF77E4" w:rsidRPr="00B23317">
        <w:rPr>
          <w:rFonts w:ascii="Times New Roman" w:hAnsi="Times New Roman" w:cs="Times New Roman"/>
          <w:sz w:val="26"/>
          <w:szCs w:val="26"/>
        </w:rPr>
        <w:t xml:space="preserve"> </w:t>
      </w:r>
    </w:p>
    <w:p w:rsidR="00726619" w:rsidRPr="00B23317" w:rsidRDefault="00726619" w:rsidP="009E2450">
      <w:pPr>
        <w:autoSpaceDE w:val="0"/>
        <w:autoSpaceDN w:val="0"/>
        <w:adjustRightInd w:val="0"/>
        <w:spacing w:after="0" w:line="340" w:lineRule="exact"/>
        <w:ind w:firstLine="709"/>
        <w:jc w:val="both"/>
        <w:outlineLvl w:val="2"/>
        <w:rPr>
          <w:rFonts w:ascii="Times New Roman" w:hAnsi="Times New Roman" w:cs="Times New Roman"/>
          <w:sz w:val="26"/>
          <w:szCs w:val="26"/>
        </w:rPr>
      </w:pPr>
      <w:r>
        <w:rPr>
          <w:rFonts w:ascii="Times New Roman" w:hAnsi="Times New Roman" w:cs="Times New Roman"/>
          <w:sz w:val="26"/>
          <w:szCs w:val="26"/>
        </w:rPr>
        <w:t>2.</w:t>
      </w:r>
      <w:r w:rsidRPr="00A97E25">
        <w:rPr>
          <w:rFonts w:ascii="Times New Roman" w:hAnsi="Times New Roman" w:cs="Times New Roman"/>
          <w:sz w:val="26"/>
          <w:szCs w:val="26"/>
        </w:rPr>
        <w:t>3</w:t>
      </w:r>
      <w:r w:rsidRPr="00B23317">
        <w:rPr>
          <w:rFonts w:ascii="Times New Roman" w:hAnsi="Times New Roman" w:cs="Times New Roman"/>
          <w:sz w:val="26"/>
          <w:szCs w:val="26"/>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Pr>
          <w:rFonts w:ascii="Times New Roman" w:hAnsi="Times New Roman" w:cs="Times New Roman"/>
          <w:sz w:val="26"/>
          <w:szCs w:val="26"/>
        </w:rPr>
        <w:t xml:space="preserve"> размещен </w:t>
      </w:r>
      <w:r w:rsidRPr="00FD6B89">
        <w:rPr>
          <w:rFonts w:ascii="Times New Roman" w:hAnsi="Times New Roman" w:cs="Times New Roman"/>
          <w:sz w:val="26"/>
          <w:szCs w:val="26"/>
        </w:rPr>
        <w:t xml:space="preserve">на сайте </w:t>
      </w:r>
      <w:r w:rsidR="00357852">
        <w:rPr>
          <w:rFonts w:ascii="Times New Roman" w:hAnsi="Times New Roman" w:cs="Times New Roman"/>
          <w:sz w:val="26"/>
          <w:szCs w:val="26"/>
        </w:rPr>
        <w:t>а</w:t>
      </w:r>
      <w:r w:rsidRPr="00FD6B89">
        <w:rPr>
          <w:rFonts w:ascii="Times New Roman" w:hAnsi="Times New Roman" w:cs="Times New Roman"/>
          <w:sz w:val="26"/>
          <w:szCs w:val="26"/>
        </w:rPr>
        <w:t>дминистрации</w:t>
      </w:r>
      <w:r w:rsidR="00834CFF">
        <w:rPr>
          <w:rFonts w:ascii="Times New Roman" w:hAnsi="Times New Roman" w:cs="Times New Roman"/>
          <w:sz w:val="26"/>
          <w:szCs w:val="26"/>
        </w:rPr>
        <w:t xml:space="preserve"> и на Едином портале</w:t>
      </w:r>
      <w:r w:rsidRPr="00B23317">
        <w:rPr>
          <w:rFonts w:ascii="Times New Roman" w:hAnsi="Times New Roman" w:cs="Times New Roman"/>
          <w:sz w:val="26"/>
          <w:szCs w:val="26"/>
        </w:rPr>
        <w:t>.</w:t>
      </w:r>
    </w:p>
    <w:p w:rsidR="00726619" w:rsidRPr="00C33418" w:rsidRDefault="00726619" w:rsidP="00C33418">
      <w:pPr>
        <w:autoSpaceDE w:val="0"/>
        <w:autoSpaceDN w:val="0"/>
        <w:adjustRightInd w:val="0"/>
        <w:spacing w:after="0" w:line="360" w:lineRule="exact"/>
        <w:ind w:firstLine="709"/>
        <w:outlineLvl w:val="2"/>
        <w:rPr>
          <w:rFonts w:ascii="Times New Roman" w:hAnsi="Times New Roman" w:cs="Times New Roman"/>
          <w:bCs/>
          <w:sz w:val="26"/>
          <w:szCs w:val="26"/>
        </w:rPr>
      </w:pPr>
      <w:r w:rsidRPr="00C33418">
        <w:rPr>
          <w:rFonts w:ascii="Times New Roman" w:hAnsi="Times New Roman" w:cs="Times New Roman"/>
          <w:sz w:val="26"/>
          <w:szCs w:val="26"/>
        </w:rPr>
        <w:t>2.</w:t>
      </w:r>
      <w:r w:rsidR="00A97E25" w:rsidRPr="00C33418">
        <w:rPr>
          <w:rFonts w:ascii="Times New Roman" w:hAnsi="Times New Roman" w:cs="Times New Roman"/>
          <w:sz w:val="26"/>
          <w:szCs w:val="26"/>
        </w:rPr>
        <w:t>4</w:t>
      </w:r>
      <w:r w:rsidRPr="00C33418">
        <w:rPr>
          <w:rFonts w:ascii="Times New Roman" w:hAnsi="Times New Roman" w:cs="Times New Roman"/>
          <w:sz w:val="26"/>
          <w:szCs w:val="26"/>
        </w:rPr>
        <w:t xml:space="preserve">. </w:t>
      </w:r>
      <w:r w:rsidRPr="00C33418">
        <w:rPr>
          <w:rFonts w:ascii="Times New Roman" w:hAnsi="Times New Roman" w:cs="Times New Roman"/>
          <w:bCs/>
          <w:sz w:val="26"/>
          <w:szCs w:val="26"/>
        </w:rPr>
        <w:t>Результатом предоставления муниципальной услуги является:</w:t>
      </w:r>
    </w:p>
    <w:p w:rsidR="000A64ED" w:rsidRDefault="006A2CE5" w:rsidP="001315C6">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подготовка</w:t>
      </w:r>
      <w:r w:rsidR="00C33418" w:rsidRPr="00C33418">
        <w:rPr>
          <w:rFonts w:ascii="Times New Roman" w:hAnsi="Times New Roman" w:cs="Times New Roman"/>
          <w:sz w:val="26"/>
          <w:szCs w:val="26"/>
        </w:rPr>
        <w:t xml:space="preserve"> проект</w:t>
      </w:r>
      <w:r w:rsidR="000A64ED">
        <w:rPr>
          <w:rFonts w:ascii="Times New Roman" w:hAnsi="Times New Roman" w:cs="Times New Roman"/>
          <w:sz w:val="26"/>
          <w:szCs w:val="26"/>
        </w:rPr>
        <w:t>о</w:t>
      </w:r>
      <w:r w:rsidR="00081011">
        <w:rPr>
          <w:rFonts w:ascii="Times New Roman" w:hAnsi="Times New Roman" w:cs="Times New Roman"/>
          <w:sz w:val="26"/>
          <w:szCs w:val="26"/>
        </w:rPr>
        <w:t>в</w:t>
      </w:r>
      <w:r w:rsidR="000A64ED">
        <w:rPr>
          <w:rFonts w:ascii="Times New Roman" w:hAnsi="Times New Roman" w:cs="Times New Roman"/>
          <w:sz w:val="26"/>
          <w:szCs w:val="26"/>
        </w:rPr>
        <w:t xml:space="preserve"> договора купли-продажи, </w:t>
      </w:r>
      <w:r w:rsidR="00C33418" w:rsidRPr="00C33418">
        <w:rPr>
          <w:rFonts w:ascii="Times New Roman" w:hAnsi="Times New Roman" w:cs="Times New Roman"/>
          <w:sz w:val="26"/>
          <w:szCs w:val="26"/>
        </w:rPr>
        <w:t>договора аренды земельного участка</w:t>
      </w:r>
      <w:r w:rsidR="000A64ED">
        <w:rPr>
          <w:rFonts w:ascii="Times New Roman" w:hAnsi="Times New Roman" w:cs="Times New Roman"/>
          <w:sz w:val="26"/>
          <w:szCs w:val="26"/>
        </w:rPr>
        <w:t>,</w:t>
      </w:r>
      <w:r w:rsidR="00C33418" w:rsidRPr="00C33418">
        <w:rPr>
          <w:rFonts w:ascii="Times New Roman" w:hAnsi="Times New Roman" w:cs="Times New Roman"/>
          <w:sz w:val="26"/>
          <w:szCs w:val="26"/>
        </w:rPr>
        <w:t xml:space="preserve"> договора безвозмездного пользования, </w:t>
      </w:r>
      <w:r w:rsidR="000A64ED">
        <w:rPr>
          <w:rFonts w:ascii="Times New Roman" w:hAnsi="Times New Roman" w:cs="Times New Roman"/>
          <w:sz w:val="26"/>
          <w:szCs w:val="26"/>
        </w:rPr>
        <w:t>соглашения об установлении сервитута</w:t>
      </w:r>
      <w:r w:rsidR="008F6484">
        <w:rPr>
          <w:rFonts w:ascii="Times New Roman" w:hAnsi="Times New Roman" w:cs="Times New Roman"/>
          <w:sz w:val="26"/>
          <w:szCs w:val="26"/>
        </w:rPr>
        <w:t>, их подписание уполномоченным лицом и направление либо выдача для подписания заявителю</w:t>
      </w:r>
      <w:r w:rsidR="000A64ED">
        <w:rPr>
          <w:rFonts w:ascii="Times New Roman" w:hAnsi="Times New Roman" w:cs="Times New Roman"/>
          <w:sz w:val="26"/>
          <w:szCs w:val="26"/>
        </w:rPr>
        <w:t>;</w:t>
      </w:r>
    </w:p>
    <w:p w:rsidR="00C33418" w:rsidRPr="00C33418" w:rsidRDefault="000A64ED" w:rsidP="001315C6">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п</w:t>
      </w:r>
      <w:r w:rsidR="006A2CE5">
        <w:rPr>
          <w:rFonts w:ascii="Times New Roman" w:hAnsi="Times New Roman" w:cs="Times New Roman"/>
          <w:sz w:val="26"/>
          <w:szCs w:val="26"/>
        </w:rPr>
        <w:t>ринятие решения</w:t>
      </w:r>
      <w:r w:rsidR="00C33418" w:rsidRPr="00C33418">
        <w:rPr>
          <w:rFonts w:ascii="Times New Roman" w:hAnsi="Times New Roman" w:cs="Times New Roman"/>
          <w:sz w:val="26"/>
          <w:szCs w:val="26"/>
        </w:rPr>
        <w:t xml:space="preserve"> о предоставлении земельного участка в </w:t>
      </w:r>
      <w:r>
        <w:rPr>
          <w:rFonts w:ascii="Times New Roman" w:hAnsi="Times New Roman" w:cs="Times New Roman"/>
          <w:sz w:val="26"/>
          <w:szCs w:val="26"/>
        </w:rPr>
        <w:t xml:space="preserve">собственность бесплатно или в </w:t>
      </w:r>
      <w:r w:rsidR="00C33418" w:rsidRPr="00C33418">
        <w:rPr>
          <w:rFonts w:ascii="Times New Roman" w:hAnsi="Times New Roman" w:cs="Times New Roman"/>
          <w:sz w:val="26"/>
          <w:szCs w:val="26"/>
        </w:rPr>
        <w:t>постоянное (бессрочное) пользование</w:t>
      </w:r>
      <w:r w:rsidR="008F6484">
        <w:rPr>
          <w:rFonts w:ascii="Times New Roman" w:hAnsi="Times New Roman" w:cs="Times New Roman"/>
          <w:sz w:val="26"/>
          <w:szCs w:val="26"/>
        </w:rPr>
        <w:t xml:space="preserve"> и направление либо выдача принятого решения заявителю</w:t>
      </w:r>
      <w:r w:rsidR="00C33418" w:rsidRPr="00C33418">
        <w:rPr>
          <w:rFonts w:ascii="Times New Roman" w:hAnsi="Times New Roman" w:cs="Times New Roman"/>
          <w:sz w:val="26"/>
          <w:szCs w:val="26"/>
        </w:rPr>
        <w:t xml:space="preserve">, </w:t>
      </w:r>
    </w:p>
    <w:p w:rsidR="000A64ED" w:rsidRPr="00C33418" w:rsidRDefault="000A64ED" w:rsidP="000A64ED">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 xml:space="preserve">принятие решения </w:t>
      </w:r>
      <w:r w:rsidRPr="00C33418">
        <w:rPr>
          <w:rFonts w:ascii="Times New Roman" w:hAnsi="Times New Roman" w:cs="Times New Roman"/>
          <w:sz w:val="26"/>
          <w:szCs w:val="26"/>
        </w:rPr>
        <w:t>об отказе в предоставлении земельного участка</w:t>
      </w:r>
      <w:r w:rsidR="008F6484">
        <w:rPr>
          <w:rFonts w:ascii="Times New Roman" w:hAnsi="Times New Roman" w:cs="Times New Roman"/>
          <w:sz w:val="26"/>
          <w:szCs w:val="26"/>
        </w:rPr>
        <w:t xml:space="preserve"> и направление принятого решения заявителю</w:t>
      </w:r>
      <w:r w:rsidR="00B220D8">
        <w:rPr>
          <w:rFonts w:ascii="Times New Roman" w:hAnsi="Times New Roman" w:cs="Times New Roman"/>
          <w:sz w:val="26"/>
          <w:szCs w:val="26"/>
        </w:rPr>
        <w:t>.</w:t>
      </w:r>
    </w:p>
    <w:p w:rsidR="00A97E25" w:rsidRPr="00CD20BB" w:rsidRDefault="00A97E25"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w:t>
      </w:r>
      <w:r w:rsidRPr="00A97E25">
        <w:rPr>
          <w:rFonts w:ascii="Times New Roman" w:eastAsiaTheme="minorHAnsi" w:hAnsi="Times New Roman" w:cs="Times New Roman"/>
          <w:sz w:val="26"/>
          <w:szCs w:val="26"/>
        </w:rPr>
        <w:t>5</w:t>
      </w:r>
      <w:r w:rsidRPr="00CD20BB">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Исчерпывающий п</w:t>
      </w:r>
      <w:r w:rsidRPr="00CD20BB">
        <w:rPr>
          <w:rFonts w:ascii="Times New Roman" w:eastAsiaTheme="minorHAnsi" w:hAnsi="Times New Roman" w:cs="Times New Roman"/>
          <w:sz w:val="26"/>
          <w:szCs w:val="26"/>
        </w:rPr>
        <w:t>еречень документов, необходимых для предоставления муниципальной услуги.</w:t>
      </w:r>
    </w:p>
    <w:p w:rsidR="00A97E25" w:rsidRPr="00CD20BB" w:rsidRDefault="00F134E1" w:rsidP="005736F0">
      <w:pPr>
        <w:pStyle w:val="ConsPlusNormal"/>
        <w:spacing w:line="36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2.5</w:t>
      </w:r>
      <w:r w:rsidR="00A97E25" w:rsidRPr="00CD20BB">
        <w:rPr>
          <w:rFonts w:ascii="Times New Roman" w:eastAsiaTheme="minorHAnsi" w:hAnsi="Times New Roman" w:cs="Times New Roman"/>
          <w:sz w:val="26"/>
          <w:szCs w:val="26"/>
        </w:rPr>
        <w:t xml:space="preserve">.1. </w:t>
      </w:r>
      <w:r w:rsidR="00253890">
        <w:rPr>
          <w:rFonts w:ascii="Times New Roman" w:eastAsiaTheme="minorHAnsi" w:hAnsi="Times New Roman" w:cs="Times New Roman"/>
          <w:sz w:val="26"/>
          <w:szCs w:val="26"/>
        </w:rPr>
        <w:t xml:space="preserve">Для предоставления муниципальной услуги </w:t>
      </w:r>
      <w:r w:rsidR="00A97E25" w:rsidRPr="00CD20BB">
        <w:rPr>
          <w:rFonts w:ascii="Times New Roman" w:eastAsiaTheme="minorHAnsi" w:hAnsi="Times New Roman" w:cs="Times New Roman"/>
          <w:sz w:val="26"/>
          <w:szCs w:val="26"/>
        </w:rPr>
        <w:t>заявитель представляет:</w:t>
      </w:r>
    </w:p>
    <w:p w:rsidR="005736F0" w:rsidRPr="005736F0" w:rsidRDefault="00F134E1" w:rsidP="005736F0">
      <w:pPr>
        <w:pStyle w:val="ConsPlusNormal"/>
        <w:spacing w:line="360" w:lineRule="exact"/>
        <w:ind w:firstLine="709"/>
        <w:jc w:val="both"/>
        <w:rPr>
          <w:rFonts w:ascii="Times New Roman" w:hAnsi="Times New Roman" w:cs="Times New Roman"/>
          <w:sz w:val="26"/>
          <w:szCs w:val="26"/>
        </w:rPr>
      </w:pPr>
      <w:r>
        <w:rPr>
          <w:rFonts w:ascii="Times New Roman" w:eastAsiaTheme="minorHAnsi" w:hAnsi="Times New Roman" w:cs="Times New Roman"/>
          <w:sz w:val="26"/>
          <w:szCs w:val="26"/>
        </w:rPr>
        <w:t>2.5</w:t>
      </w:r>
      <w:r w:rsidR="00A97E25" w:rsidRPr="00CD20BB">
        <w:rPr>
          <w:rFonts w:ascii="Times New Roman" w:eastAsiaTheme="minorHAnsi" w:hAnsi="Times New Roman" w:cs="Times New Roman"/>
          <w:sz w:val="26"/>
          <w:szCs w:val="26"/>
        </w:rPr>
        <w:t xml:space="preserve">.1.1. Заявление о </w:t>
      </w:r>
      <w:r w:rsidR="001655D4">
        <w:rPr>
          <w:rFonts w:ascii="Times New Roman" w:eastAsiaTheme="minorHAnsi" w:hAnsi="Times New Roman" w:cs="Times New Roman"/>
          <w:sz w:val="26"/>
          <w:szCs w:val="26"/>
        </w:rPr>
        <w:t>предоставлении муниципальной услуги</w:t>
      </w:r>
      <w:r w:rsidR="00A97E25" w:rsidRPr="00CD20BB">
        <w:rPr>
          <w:rFonts w:ascii="Times New Roman" w:eastAsiaTheme="minorHAnsi" w:hAnsi="Times New Roman" w:cs="Times New Roman"/>
          <w:sz w:val="26"/>
          <w:szCs w:val="26"/>
        </w:rPr>
        <w:t xml:space="preserve"> (приложение </w:t>
      </w:r>
      <w:r w:rsidR="00A97E25">
        <w:rPr>
          <w:rFonts w:ascii="Times New Roman" w:eastAsiaTheme="minorHAnsi" w:hAnsi="Times New Roman" w:cs="Times New Roman"/>
          <w:sz w:val="26"/>
          <w:szCs w:val="26"/>
        </w:rPr>
        <w:t>№</w:t>
      </w:r>
      <w:r w:rsidR="00A97E25" w:rsidRPr="00CD20BB">
        <w:rPr>
          <w:rFonts w:ascii="Times New Roman" w:eastAsiaTheme="minorHAnsi" w:hAnsi="Times New Roman" w:cs="Times New Roman"/>
          <w:sz w:val="26"/>
          <w:szCs w:val="26"/>
        </w:rPr>
        <w:t xml:space="preserve"> 1 к </w:t>
      </w:r>
      <w:r w:rsidR="00A97E25" w:rsidRPr="005736F0">
        <w:rPr>
          <w:rFonts w:ascii="Times New Roman" w:eastAsiaTheme="minorHAnsi" w:hAnsi="Times New Roman" w:cs="Times New Roman"/>
          <w:sz w:val="26"/>
          <w:szCs w:val="26"/>
        </w:rPr>
        <w:t>настоящему Административному регламенту)</w:t>
      </w:r>
      <w:r w:rsidR="005736F0" w:rsidRPr="005736F0">
        <w:rPr>
          <w:rFonts w:ascii="Times New Roman" w:hAnsi="Times New Roman" w:cs="Times New Roman"/>
          <w:sz w:val="26"/>
          <w:szCs w:val="26"/>
        </w:rPr>
        <w:t>, в котором должны быть указаны:</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фамилия, имя, отчество, место жительства заявителя и реквизиты документа, удостоверяющего личность заявителя (для гражданина);</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lastRenderedPageBreak/>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кадастровый номер испрашиваемого земельного участка;</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вид права, на котором заявитель желает приобрести земельный участок;</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основание предоставления земельного участка без проведения торгов;</w:t>
      </w:r>
    </w:p>
    <w:p w:rsidR="005736F0" w:rsidRPr="005736F0" w:rsidRDefault="005736F0" w:rsidP="00A51049">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736F0" w:rsidRP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цель использования земельного участка;</w:t>
      </w:r>
    </w:p>
    <w:p w:rsidR="005736F0" w:rsidRDefault="005736F0" w:rsidP="00F61B62">
      <w:pPr>
        <w:pStyle w:val="ConsPlusNormal"/>
        <w:spacing w:line="360" w:lineRule="exact"/>
        <w:ind w:firstLine="709"/>
        <w:jc w:val="both"/>
        <w:rPr>
          <w:rFonts w:ascii="Times New Roman" w:hAnsi="Times New Roman" w:cs="Times New Roman"/>
          <w:sz w:val="26"/>
          <w:szCs w:val="26"/>
        </w:rPr>
      </w:pPr>
      <w:r w:rsidRPr="005736F0">
        <w:rPr>
          <w:rFonts w:ascii="Times New Roman" w:hAnsi="Times New Roman" w:cs="Times New Roman"/>
          <w:sz w:val="26"/>
          <w:szCs w:val="26"/>
        </w:rPr>
        <w:t>- почтовый адрес и (или) адрес электронной почты для связи с заявителем.</w:t>
      </w:r>
    </w:p>
    <w:p w:rsidR="005736F0" w:rsidRPr="003E436D" w:rsidRDefault="00F134E1" w:rsidP="00F61B62">
      <w:pPr>
        <w:pStyle w:val="ConsPlusNormal"/>
        <w:spacing w:line="360" w:lineRule="exact"/>
        <w:ind w:firstLine="709"/>
        <w:jc w:val="both"/>
        <w:rPr>
          <w:rFonts w:ascii="Times New Roman" w:hAnsi="Times New Roman" w:cs="Times New Roman"/>
          <w:sz w:val="26"/>
          <w:szCs w:val="26"/>
        </w:rPr>
      </w:pPr>
      <w:r w:rsidRPr="003E436D">
        <w:rPr>
          <w:rFonts w:ascii="Times New Roman" w:hAnsi="Times New Roman" w:cs="Times New Roman"/>
          <w:sz w:val="26"/>
          <w:szCs w:val="26"/>
        </w:rPr>
        <w:t>2.5</w:t>
      </w:r>
      <w:r w:rsidR="00A97E25" w:rsidRPr="003E436D">
        <w:rPr>
          <w:rFonts w:ascii="Times New Roman" w:hAnsi="Times New Roman" w:cs="Times New Roman"/>
          <w:sz w:val="26"/>
          <w:szCs w:val="26"/>
        </w:rPr>
        <w:t>.1.</w:t>
      </w:r>
      <w:r w:rsidR="00427E7C">
        <w:rPr>
          <w:rFonts w:ascii="Times New Roman" w:hAnsi="Times New Roman" w:cs="Times New Roman"/>
          <w:sz w:val="26"/>
          <w:szCs w:val="26"/>
        </w:rPr>
        <w:t>2</w:t>
      </w:r>
      <w:r w:rsidR="00A97E25" w:rsidRPr="003E436D">
        <w:rPr>
          <w:rFonts w:ascii="Times New Roman" w:hAnsi="Times New Roman" w:cs="Times New Roman"/>
          <w:sz w:val="26"/>
          <w:szCs w:val="26"/>
        </w:rPr>
        <w:t xml:space="preserve">. </w:t>
      </w:r>
      <w:r w:rsidR="005736F0" w:rsidRPr="003E436D">
        <w:rPr>
          <w:rFonts w:ascii="Times New Roman" w:hAnsi="Times New Roman" w:cs="Times New Roman"/>
          <w:sz w:val="26"/>
          <w:szCs w:val="26"/>
        </w:rPr>
        <w:t>Копия документа, удостоверяющего личность заявителя (заявителей), либо личность представителя физического лица, либо личность представителя юридического лица.</w:t>
      </w:r>
    </w:p>
    <w:p w:rsidR="005736F0" w:rsidRPr="0095243D" w:rsidRDefault="005736F0" w:rsidP="00F61B62">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2.</w:t>
      </w:r>
      <w:r w:rsidR="00F61B62" w:rsidRPr="00F61B62">
        <w:rPr>
          <w:rFonts w:ascii="Times New Roman" w:hAnsi="Times New Roman" w:cs="Times New Roman"/>
          <w:sz w:val="26"/>
          <w:szCs w:val="26"/>
        </w:rPr>
        <w:t>5</w:t>
      </w:r>
      <w:r w:rsidR="00F61B62">
        <w:rPr>
          <w:rFonts w:ascii="Times New Roman" w:hAnsi="Times New Roman" w:cs="Times New Roman"/>
          <w:sz w:val="26"/>
          <w:szCs w:val="26"/>
        </w:rPr>
        <w:t>.1.</w:t>
      </w:r>
      <w:r w:rsidR="00427E7C">
        <w:rPr>
          <w:rFonts w:ascii="Times New Roman" w:hAnsi="Times New Roman" w:cs="Times New Roman"/>
          <w:sz w:val="26"/>
          <w:szCs w:val="26"/>
        </w:rPr>
        <w:t>3</w:t>
      </w:r>
      <w:r w:rsidR="00F61B62">
        <w:rPr>
          <w:rFonts w:ascii="Times New Roman" w:hAnsi="Times New Roman" w:cs="Times New Roman"/>
          <w:sz w:val="26"/>
          <w:szCs w:val="26"/>
        </w:rPr>
        <w:t>.</w:t>
      </w:r>
      <w:r w:rsidRPr="0095243D">
        <w:rPr>
          <w:rFonts w:ascii="Times New Roman" w:hAnsi="Times New Roman" w:cs="Times New Roman"/>
          <w:sz w:val="26"/>
          <w:szCs w:val="26"/>
        </w:rPr>
        <w:t xml:space="preserve"> Копия документа, удостоверяющего полномочия представителя физического или юридического лица, если с заявлением обращается представитель заявителя (заявителей).</w:t>
      </w:r>
    </w:p>
    <w:p w:rsidR="005736F0" w:rsidRPr="0095243D" w:rsidRDefault="005736F0" w:rsidP="00F61B62">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2.</w:t>
      </w:r>
      <w:r w:rsidR="00F61B62">
        <w:rPr>
          <w:rFonts w:ascii="Times New Roman" w:hAnsi="Times New Roman" w:cs="Times New Roman"/>
          <w:sz w:val="26"/>
          <w:szCs w:val="26"/>
        </w:rPr>
        <w:t>5.1.</w:t>
      </w:r>
      <w:r w:rsidR="00427E7C">
        <w:rPr>
          <w:rFonts w:ascii="Times New Roman" w:hAnsi="Times New Roman" w:cs="Times New Roman"/>
          <w:sz w:val="26"/>
          <w:szCs w:val="26"/>
        </w:rPr>
        <w:t>4</w:t>
      </w:r>
      <w:r w:rsidR="00F61B62">
        <w:rPr>
          <w:rFonts w:ascii="Times New Roman" w:hAnsi="Times New Roman" w:cs="Times New Roman"/>
          <w:sz w:val="26"/>
          <w:szCs w:val="26"/>
        </w:rPr>
        <w:t>.</w:t>
      </w:r>
      <w:r w:rsidRPr="0095243D">
        <w:rPr>
          <w:rFonts w:ascii="Times New Roman" w:hAnsi="Times New Roman" w:cs="Times New Roman"/>
          <w:sz w:val="26"/>
          <w:szCs w:val="26"/>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36F0" w:rsidRPr="0095243D" w:rsidRDefault="005736F0" w:rsidP="00F61B62">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2.5.</w:t>
      </w:r>
      <w:r w:rsidR="00F61B62">
        <w:rPr>
          <w:rFonts w:ascii="Times New Roman" w:hAnsi="Times New Roman" w:cs="Times New Roman"/>
          <w:sz w:val="26"/>
          <w:szCs w:val="26"/>
        </w:rPr>
        <w:t>1.</w:t>
      </w:r>
      <w:r w:rsidR="00427E7C">
        <w:rPr>
          <w:rFonts w:ascii="Times New Roman" w:hAnsi="Times New Roman" w:cs="Times New Roman"/>
          <w:sz w:val="26"/>
          <w:szCs w:val="26"/>
        </w:rPr>
        <w:t>5</w:t>
      </w:r>
      <w:r w:rsidR="00F61B62">
        <w:rPr>
          <w:rFonts w:ascii="Times New Roman" w:hAnsi="Times New Roman" w:cs="Times New Roman"/>
          <w:sz w:val="26"/>
          <w:szCs w:val="26"/>
        </w:rPr>
        <w:t>.</w:t>
      </w:r>
      <w:r w:rsidRPr="0095243D">
        <w:rPr>
          <w:rFonts w:ascii="Times New Roman" w:hAnsi="Times New Roman" w:cs="Times New Roman"/>
          <w:sz w:val="26"/>
          <w:szCs w:val="26"/>
        </w:rPr>
        <w:t xml:space="preserve"> Копии документов, удостоверяющих (устанавливающих) права заявителя на здание, сооружение, если право на такое здание, сооружение не зарегистрировано в Едином государственном реестре недвижимости.</w:t>
      </w:r>
    </w:p>
    <w:p w:rsidR="005736F0" w:rsidRPr="0095243D" w:rsidRDefault="005736F0" w:rsidP="00F61B62">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2.</w:t>
      </w:r>
      <w:r w:rsidR="00F61B62">
        <w:rPr>
          <w:rFonts w:ascii="Times New Roman" w:hAnsi="Times New Roman" w:cs="Times New Roman"/>
          <w:sz w:val="26"/>
          <w:szCs w:val="26"/>
        </w:rPr>
        <w:t>5.1.</w:t>
      </w:r>
      <w:r w:rsidR="00427E7C">
        <w:rPr>
          <w:rFonts w:ascii="Times New Roman" w:hAnsi="Times New Roman" w:cs="Times New Roman"/>
          <w:sz w:val="26"/>
          <w:szCs w:val="26"/>
        </w:rPr>
        <w:t>6</w:t>
      </w:r>
      <w:r w:rsidR="00F61B62">
        <w:rPr>
          <w:rFonts w:ascii="Times New Roman" w:hAnsi="Times New Roman" w:cs="Times New Roman"/>
          <w:sz w:val="26"/>
          <w:szCs w:val="26"/>
        </w:rPr>
        <w:t>.</w:t>
      </w:r>
      <w:r w:rsidRPr="0095243D">
        <w:rPr>
          <w:rFonts w:ascii="Times New Roman" w:hAnsi="Times New Roman" w:cs="Times New Roman"/>
          <w:sz w:val="26"/>
          <w:szCs w:val="26"/>
        </w:rPr>
        <w:t xml:space="preserve"> Копии документов, удостоверяющих (устанавливающих)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p w:rsidR="005736F0" w:rsidRDefault="00F61B62" w:rsidP="00F61B62">
      <w:pPr>
        <w:pStyle w:val="ConsPlusNormal"/>
        <w:spacing w:line="360" w:lineRule="exact"/>
        <w:ind w:firstLine="709"/>
        <w:jc w:val="both"/>
        <w:rPr>
          <w:rFonts w:ascii="Times New Roman" w:hAnsi="Times New Roman" w:cs="Times New Roman"/>
          <w:sz w:val="26"/>
          <w:szCs w:val="26"/>
        </w:rPr>
      </w:pPr>
      <w:bookmarkStart w:id="2" w:name="P133"/>
      <w:bookmarkEnd w:id="2"/>
      <w:r>
        <w:rPr>
          <w:rFonts w:ascii="Times New Roman" w:hAnsi="Times New Roman" w:cs="Times New Roman"/>
          <w:sz w:val="26"/>
          <w:szCs w:val="26"/>
        </w:rPr>
        <w:t>2.5.1.</w:t>
      </w:r>
      <w:r w:rsidR="00427E7C">
        <w:rPr>
          <w:rFonts w:ascii="Times New Roman" w:hAnsi="Times New Roman" w:cs="Times New Roman"/>
          <w:sz w:val="26"/>
          <w:szCs w:val="26"/>
        </w:rPr>
        <w:t>7</w:t>
      </w:r>
      <w:r>
        <w:rPr>
          <w:rFonts w:ascii="Times New Roman" w:hAnsi="Times New Roman" w:cs="Times New Roman"/>
          <w:sz w:val="26"/>
          <w:szCs w:val="26"/>
        </w:rPr>
        <w:t>.</w:t>
      </w:r>
      <w:r w:rsidR="005736F0" w:rsidRPr="0095243D">
        <w:rPr>
          <w:rFonts w:ascii="Times New Roman" w:hAnsi="Times New Roman" w:cs="Times New Roman"/>
          <w:sz w:val="26"/>
          <w:szCs w:val="26"/>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BC1172" w:rsidRPr="0095243D" w:rsidRDefault="00BC1172" w:rsidP="00BC1172">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2.5.1.</w:t>
      </w:r>
      <w:r w:rsidR="00427E7C">
        <w:rPr>
          <w:rFonts w:ascii="Times New Roman" w:hAnsi="Times New Roman" w:cs="Times New Roman"/>
          <w:sz w:val="26"/>
          <w:szCs w:val="26"/>
        </w:rPr>
        <w:t>8</w:t>
      </w:r>
      <w:r>
        <w:rPr>
          <w:rFonts w:ascii="Times New Roman" w:hAnsi="Times New Roman" w:cs="Times New Roman"/>
          <w:sz w:val="26"/>
          <w:szCs w:val="26"/>
        </w:rPr>
        <w:t>.</w:t>
      </w:r>
      <w:r w:rsidRPr="0095243D">
        <w:rPr>
          <w:rFonts w:ascii="Times New Roman" w:hAnsi="Times New Roman" w:cs="Times New Roman"/>
          <w:sz w:val="26"/>
          <w:szCs w:val="26"/>
        </w:rPr>
        <w:t xml:space="preserve"> </w:t>
      </w:r>
      <w:r>
        <w:rPr>
          <w:rFonts w:ascii="Times New Roman" w:hAnsi="Times New Roman" w:cs="Times New Roman"/>
          <w:sz w:val="26"/>
          <w:szCs w:val="26"/>
        </w:rPr>
        <w:t>К</w:t>
      </w:r>
      <w:r w:rsidRPr="0095243D">
        <w:rPr>
          <w:rFonts w:ascii="Times New Roman" w:hAnsi="Times New Roman" w:cs="Times New Roman"/>
          <w:sz w:val="26"/>
          <w:szCs w:val="26"/>
        </w:rPr>
        <w:t>опия свидетельства о государственной регистрации юридического лица или выписка из Единого государственного реестра юридических лиц</w:t>
      </w:r>
      <w:r>
        <w:rPr>
          <w:rFonts w:ascii="Times New Roman" w:hAnsi="Times New Roman" w:cs="Times New Roman"/>
          <w:sz w:val="26"/>
          <w:szCs w:val="26"/>
        </w:rPr>
        <w:t>.</w:t>
      </w:r>
    </w:p>
    <w:p w:rsidR="00BC1172" w:rsidRPr="0095243D" w:rsidRDefault="00BC1172" w:rsidP="00BC1172">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2.5.1.</w:t>
      </w:r>
      <w:r w:rsidR="00427E7C">
        <w:rPr>
          <w:rFonts w:ascii="Times New Roman" w:hAnsi="Times New Roman" w:cs="Times New Roman"/>
          <w:sz w:val="26"/>
          <w:szCs w:val="26"/>
        </w:rPr>
        <w:t>9</w:t>
      </w:r>
      <w:r>
        <w:rPr>
          <w:rFonts w:ascii="Times New Roman" w:hAnsi="Times New Roman" w:cs="Times New Roman"/>
          <w:sz w:val="26"/>
          <w:szCs w:val="26"/>
        </w:rPr>
        <w:t>.</w:t>
      </w:r>
      <w:r w:rsidRPr="0095243D">
        <w:rPr>
          <w:rFonts w:ascii="Times New Roman" w:hAnsi="Times New Roman" w:cs="Times New Roman"/>
          <w:sz w:val="26"/>
          <w:szCs w:val="26"/>
        </w:rPr>
        <w:t xml:space="preserve"> </w:t>
      </w:r>
      <w:r>
        <w:rPr>
          <w:rFonts w:ascii="Times New Roman" w:hAnsi="Times New Roman" w:cs="Times New Roman"/>
          <w:sz w:val="26"/>
          <w:szCs w:val="26"/>
        </w:rPr>
        <w:t>В</w:t>
      </w:r>
      <w:r w:rsidRPr="0095243D">
        <w:rPr>
          <w:rFonts w:ascii="Times New Roman" w:hAnsi="Times New Roman" w:cs="Times New Roman"/>
          <w:sz w:val="26"/>
          <w:szCs w:val="26"/>
        </w:rPr>
        <w:t xml:space="preserve">ыписка из Единого государственного реестра недвижимости на здание, сооружение, находящиеся на приобретаемом земельном участке, или уведомление об отсутствии в Едином государственном реестре недвижимости запрашиваемых сведений </w:t>
      </w:r>
      <w:r>
        <w:rPr>
          <w:rFonts w:ascii="Times New Roman" w:hAnsi="Times New Roman" w:cs="Times New Roman"/>
          <w:sz w:val="26"/>
          <w:szCs w:val="26"/>
        </w:rPr>
        <w:t>на указанные здания, сооружения.</w:t>
      </w:r>
    </w:p>
    <w:p w:rsidR="00BC1172" w:rsidRPr="0095243D" w:rsidRDefault="00BC1172" w:rsidP="00BC1172">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2.5.1.1</w:t>
      </w:r>
      <w:r w:rsidR="00427E7C">
        <w:rPr>
          <w:rFonts w:ascii="Times New Roman" w:hAnsi="Times New Roman" w:cs="Times New Roman"/>
          <w:sz w:val="26"/>
          <w:szCs w:val="26"/>
        </w:rPr>
        <w:t>0</w:t>
      </w:r>
      <w:r>
        <w:rPr>
          <w:rFonts w:ascii="Times New Roman" w:hAnsi="Times New Roman" w:cs="Times New Roman"/>
          <w:sz w:val="26"/>
          <w:szCs w:val="26"/>
        </w:rPr>
        <w:t>.</w:t>
      </w:r>
      <w:r w:rsidRPr="0095243D">
        <w:rPr>
          <w:rFonts w:ascii="Times New Roman" w:hAnsi="Times New Roman" w:cs="Times New Roman"/>
          <w:sz w:val="26"/>
          <w:szCs w:val="26"/>
        </w:rPr>
        <w:t xml:space="preserve"> </w:t>
      </w:r>
      <w:r>
        <w:rPr>
          <w:rFonts w:ascii="Times New Roman" w:hAnsi="Times New Roman" w:cs="Times New Roman"/>
          <w:sz w:val="26"/>
          <w:szCs w:val="26"/>
        </w:rPr>
        <w:t>В</w:t>
      </w:r>
      <w:r w:rsidRPr="0095243D">
        <w:rPr>
          <w:rFonts w:ascii="Times New Roman" w:hAnsi="Times New Roman" w:cs="Times New Roman"/>
          <w:sz w:val="26"/>
          <w:szCs w:val="26"/>
        </w:rPr>
        <w:t xml:space="preserve">ыписка из Единого государственного реестра недвижимости на </w:t>
      </w:r>
      <w:r w:rsidR="00FF751D">
        <w:rPr>
          <w:rFonts w:ascii="Times New Roman" w:hAnsi="Times New Roman" w:cs="Times New Roman"/>
          <w:sz w:val="26"/>
          <w:szCs w:val="26"/>
        </w:rPr>
        <w:t>испрашиваемый</w:t>
      </w:r>
      <w:r w:rsidRPr="0095243D">
        <w:rPr>
          <w:rFonts w:ascii="Times New Roman" w:hAnsi="Times New Roman" w:cs="Times New Roman"/>
          <w:sz w:val="26"/>
          <w:szCs w:val="26"/>
        </w:rPr>
        <w:t xml:space="preserve"> земельный участок или уведомление об отсутствии в Едином государственном реестре недвижимости запрашиваемых сведений</w:t>
      </w:r>
      <w:r>
        <w:rPr>
          <w:rFonts w:ascii="Times New Roman" w:hAnsi="Times New Roman" w:cs="Times New Roman"/>
          <w:sz w:val="26"/>
          <w:szCs w:val="26"/>
        </w:rPr>
        <w:t xml:space="preserve"> на указанный земельный участок.</w:t>
      </w:r>
    </w:p>
    <w:p w:rsidR="00A97E25" w:rsidRPr="00CD20BB" w:rsidRDefault="00F134E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lastRenderedPageBreak/>
        <w:t>2.5</w:t>
      </w:r>
      <w:r w:rsidR="00A97E25" w:rsidRPr="00CD20BB">
        <w:rPr>
          <w:rFonts w:ascii="Times New Roman" w:eastAsiaTheme="minorHAnsi" w:hAnsi="Times New Roman" w:cs="Times New Roman"/>
          <w:sz w:val="26"/>
          <w:szCs w:val="26"/>
        </w:rPr>
        <w:t>.2. Документы, указанные в подпунктах 2.</w:t>
      </w:r>
      <w:r>
        <w:rPr>
          <w:rFonts w:ascii="Times New Roman" w:eastAsiaTheme="minorHAnsi" w:hAnsi="Times New Roman" w:cs="Times New Roman"/>
          <w:sz w:val="26"/>
          <w:szCs w:val="26"/>
        </w:rPr>
        <w:t>5</w:t>
      </w:r>
      <w:r w:rsidR="00A97E25" w:rsidRPr="00CD20BB">
        <w:rPr>
          <w:rFonts w:ascii="Times New Roman" w:eastAsiaTheme="minorHAnsi" w:hAnsi="Times New Roman" w:cs="Times New Roman"/>
          <w:sz w:val="26"/>
          <w:szCs w:val="26"/>
        </w:rPr>
        <w:t>.1.</w:t>
      </w:r>
      <w:r w:rsidR="0015305D">
        <w:rPr>
          <w:rFonts w:ascii="Times New Roman" w:eastAsiaTheme="minorHAnsi" w:hAnsi="Times New Roman" w:cs="Times New Roman"/>
          <w:sz w:val="26"/>
          <w:szCs w:val="26"/>
        </w:rPr>
        <w:t>1</w:t>
      </w:r>
      <w:r w:rsidR="00A76355">
        <w:rPr>
          <w:rFonts w:ascii="Times New Roman" w:eastAsiaTheme="minorHAnsi" w:hAnsi="Times New Roman" w:cs="Times New Roman"/>
          <w:sz w:val="26"/>
          <w:szCs w:val="26"/>
        </w:rPr>
        <w:t> </w:t>
      </w:r>
      <w:r w:rsidR="00F61B62">
        <w:rPr>
          <w:rFonts w:ascii="Times New Roman" w:eastAsiaTheme="minorHAnsi" w:hAnsi="Times New Roman" w:cs="Times New Roman"/>
          <w:sz w:val="26"/>
          <w:szCs w:val="26"/>
        </w:rPr>
        <w:t>-</w:t>
      </w:r>
      <w:r w:rsidR="00A76355">
        <w:rPr>
          <w:rFonts w:ascii="Times New Roman" w:eastAsiaTheme="minorHAnsi" w:hAnsi="Times New Roman" w:cs="Times New Roman"/>
          <w:sz w:val="26"/>
          <w:szCs w:val="26"/>
        </w:rPr>
        <w:t> </w:t>
      </w:r>
      <w:r w:rsidR="00A97E25" w:rsidRPr="00CD20BB">
        <w:rPr>
          <w:rFonts w:ascii="Times New Roman" w:eastAsiaTheme="minorHAnsi" w:hAnsi="Times New Roman" w:cs="Times New Roman"/>
          <w:sz w:val="26"/>
          <w:szCs w:val="26"/>
        </w:rPr>
        <w:t>2.</w:t>
      </w:r>
      <w:r>
        <w:rPr>
          <w:rFonts w:ascii="Times New Roman" w:eastAsiaTheme="minorHAnsi" w:hAnsi="Times New Roman" w:cs="Times New Roman"/>
          <w:sz w:val="26"/>
          <w:szCs w:val="26"/>
        </w:rPr>
        <w:t>5</w:t>
      </w:r>
      <w:r w:rsidR="00A97E25" w:rsidRPr="00CD20BB">
        <w:rPr>
          <w:rFonts w:ascii="Times New Roman" w:eastAsiaTheme="minorHAnsi" w:hAnsi="Times New Roman" w:cs="Times New Roman"/>
          <w:sz w:val="26"/>
          <w:szCs w:val="26"/>
        </w:rPr>
        <w:t>.1.</w:t>
      </w:r>
      <w:r w:rsidR="00FF751D">
        <w:rPr>
          <w:rFonts w:ascii="Times New Roman" w:eastAsiaTheme="minorHAnsi" w:hAnsi="Times New Roman" w:cs="Times New Roman"/>
          <w:sz w:val="26"/>
          <w:szCs w:val="26"/>
        </w:rPr>
        <w:t>7</w:t>
      </w:r>
      <w:r w:rsidR="00D1146D">
        <w:rPr>
          <w:rFonts w:ascii="Times New Roman" w:eastAsiaTheme="minorHAnsi" w:hAnsi="Times New Roman" w:cs="Times New Roman"/>
          <w:sz w:val="26"/>
          <w:szCs w:val="26"/>
        </w:rPr>
        <w:t xml:space="preserve"> </w:t>
      </w:r>
      <w:r w:rsidR="00A97E25" w:rsidRPr="00CD20BB">
        <w:rPr>
          <w:rFonts w:ascii="Times New Roman" w:eastAsiaTheme="minorHAnsi" w:hAnsi="Times New Roman" w:cs="Times New Roman"/>
          <w:sz w:val="26"/>
          <w:szCs w:val="26"/>
        </w:rPr>
        <w:t>пункта 2.</w:t>
      </w:r>
      <w:r>
        <w:rPr>
          <w:rFonts w:ascii="Times New Roman" w:eastAsiaTheme="minorHAnsi" w:hAnsi="Times New Roman" w:cs="Times New Roman"/>
          <w:sz w:val="26"/>
          <w:szCs w:val="26"/>
        </w:rPr>
        <w:t>5</w:t>
      </w:r>
      <w:r w:rsidR="00A97E25" w:rsidRPr="00CD20BB">
        <w:rPr>
          <w:rFonts w:ascii="Times New Roman" w:eastAsiaTheme="minorHAnsi" w:hAnsi="Times New Roman" w:cs="Times New Roman"/>
          <w:sz w:val="26"/>
          <w:szCs w:val="26"/>
        </w:rPr>
        <w:t>.1 подраздела 2.</w:t>
      </w:r>
      <w:r>
        <w:rPr>
          <w:rFonts w:ascii="Times New Roman" w:eastAsiaTheme="minorHAnsi" w:hAnsi="Times New Roman" w:cs="Times New Roman"/>
          <w:sz w:val="26"/>
          <w:szCs w:val="26"/>
        </w:rPr>
        <w:t>5</w:t>
      </w:r>
      <w:r w:rsidR="00A97E25" w:rsidRPr="00CD20BB">
        <w:rPr>
          <w:rFonts w:ascii="Times New Roman" w:eastAsiaTheme="minorHAnsi" w:hAnsi="Times New Roman" w:cs="Times New Roman"/>
          <w:sz w:val="26"/>
          <w:szCs w:val="26"/>
        </w:rPr>
        <w:t>, должны быть представлены заявителем самостоятельно.</w:t>
      </w:r>
    </w:p>
    <w:p w:rsidR="0018658C" w:rsidRDefault="00A97E25" w:rsidP="0018658C">
      <w:pPr>
        <w:spacing w:after="0" w:line="360" w:lineRule="exact"/>
        <w:ind w:firstLine="709"/>
        <w:jc w:val="both"/>
        <w:rPr>
          <w:rFonts w:ascii="Times New Roman" w:hAnsi="Times New Roman" w:cs="Times New Roman"/>
          <w:sz w:val="26"/>
          <w:szCs w:val="26"/>
        </w:rPr>
      </w:pPr>
      <w:r w:rsidRPr="0063485B">
        <w:rPr>
          <w:rFonts w:ascii="Times New Roman" w:hAnsi="Times New Roman" w:cs="Times New Roman"/>
          <w:sz w:val="26"/>
          <w:szCs w:val="26"/>
        </w:rPr>
        <w:t>2.</w:t>
      </w:r>
      <w:r w:rsidR="00F134E1" w:rsidRPr="0063485B">
        <w:rPr>
          <w:rFonts w:ascii="Times New Roman" w:hAnsi="Times New Roman" w:cs="Times New Roman"/>
          <w:sz w:val="26"/>
          <w:szCs w:val="26"/>
        </w:rPr>
        <w:t>5</w:t>
      </w:r>
      <w:r w:rsidRPr="0063485B">
        <w:rPr>
          <w:rFonts w:ascii="Times New Roman" w:hAnsi="Times New Roman" w:cs="Times New Roman"/>
          <w:sz w:val="26"/>
          <w:szCs w:val="26"/>
        </w:rPr>
        <w:t>.3. Документы (их копии или сведения, содержащиеся в них), указанные в подпунктах 2.</w:t>
      </w:r>
      <w:r w:rsidR="00F134E1" w:rsidRPr="0063485B">
        <w:rPr>
          <w:rFonts w:ascii="Times New Roman" w:hAnsi="Times New Roman" w:cs="Times New Roman"/>
          <w:sz w:val="26"/>
          <w:szCs w:val="26"/>
        </w:rPr>
        <w:t>5</w:t>
      </w:r>
      <w:r w:rsidRPr="0063485B">
        <w:rPr>
          <w:rFonts w:ascii="Times New Roman" w:hAnsi="Times New Roman" w:cs="Times New Roman"/>
          <w:sz w:val="26"/>
          <w:szCs w:val="26"/>
        </w:rPr>
        <w:t>.1.</w:t>
      </w:r>
      <w:r w:rsidR="00FF751D">
        <w:rPr>
          <w:rFonts w:ascii="Times New Roman" w:hAnsi="Times New Roman" w:cs="Times New Roman"/>
          <w:sz w:val="26"/>
          <w:szCs w:val="26"/>
        </w:rPr>
        <w:t>8</w:t>
      </w:r>
      <w:r w:rsidR="00A76355">
        <w:rPr>
          <w:rFonts w:ascii="Times New Roman" w:hAnsi="Times New Roman" w:cs="Times New Roman"/>
          <w:sz w:val="26"/>
          <w:szCs w:val="26"/>
        </w:rPr>
        <w:t> - </w:t>
      </w:r>
      <w:r w:rsidR="00D255E5" w:rsidRPr="0063485B">
        <w:rPr>
          <w:rFonts w:ascii="Times New Roman" w:hAnsi="Times New Roman" w:cs="Times New Roman"/>
          <w:sz w:val="26"/>
          <w:szCs w:val="26"/>
        </w:rPr>
        <w:t>2.</w:t>
      </w:r>
      <w:r w:rsidR="00697E7F" w:rsidRPr="0063485B">
        <w:rPr>
          <w:rFonts w:ascii="Times New Roman" w:hAnsi="Times New Roman" w:cs="Times New Roman"/>
          <w:sz w:val="26"/>
          <w:szCs w:val="26"/>
        </w:rPr>
        <w:t>5</w:t>
      </w:r>
      <w:r w:rsidR="00D255E5" w:rsidRPr="0063485B">
        <w:rPr>
          <w:rFonts w:ascii="Times New Roman" w:hAnsi="Times New Roman" w:cs="Times New Roman"/>
          <w:sz w:val="26"/>
          <w:szCs w:val="26"/>
        </w:rPr>
        <w:t>.</w:t>
      </w:r>
      <w:r w:rsidR="00697E7F" w:rsidRPr="0063485B">
        <w:rPr>
          <w:rFonts w:ascii="Times New Roman" w:hAnsi="Times New Roman" w:cs="Times New Roman"/>
          <w:sz w:val="26"/>
          <w:szCs w:val="26"/>
        </w:rPr>
        <w:t>1</w:t>
      </w:r>
      <w:r w:rsidR="00D255E5" w:rsidRPr="0063485B">
        <w:rPr>
          <w:rFonts w:ascii="Times New Roman" w:hAnsi="Times New Roman" w:cs="Times New Roman"/>
          <w:sz w:val="26"/>
          <w:szCs w:val="26"/>
        </w:rPr>
        <w:t>.</w:t>
      </w:r>
      <w:r w:rsidR="00BC1172" w:rsidRPr="0063485B">
        <w:rPr>
          <w:rFonts w:ascii="Times New Roman" w:hAnsi="Times New Roman" w:cs="Times New Roman"/>
          <w:sz w:val="26"/>
          <w:szCs w:val="26"/>
        </w:rPr>
        <w:t>1</w:t>
      </w:r>
      <w:r w:rsidR="00FF751D">
        <w:rPr>
          <w:rFonts w:ascii="Times New Roman" w:hAnsi="Times New Roman" w:cs="Times New Roman"/>
          <w:sz w:val="26"/>
          <w:szCs w:val="26"/>
        </w:rPr>
        <w:t>0</w:t>
      </w:r>
      <w:r w:rsidRPr="0063485B">
        <w:rPr>
          <w:rFonts w:ascii="Times New Roman" w:hAnsi="Times New Roman" w:cs="Times New Roman"/>
          <w:sz w:val="26"/>
          <w:szCs w:val="26"/>
        </w:rPr>
        <w:t xml:space="preserve"> пункта 2.</w:t>
      </w:r>
      <w:r w:rsidR="00F134E1" w:rsidRPr="0063485B">
        <w:rPr>
          <w:rFonts w:ascii="Times New Roman" w:hAnsi="Times New Roman" w:cs="Times New Roman"/>
          <w:sz w:val="26"/>
          <w:szCs w:val="26"/>
        </w:rPr>
        <w:t>5</w:t>
      </w:r>
      <w:r w:rsidRPr="0063485B">
        <w:rPr>
          <w:rFonts w:ascii="Times New Roman" w:hAnsi="Times New Roman" w:cs="Times New Roman"/>
          <w:sz w:val="26"/>
          <w:szCs w:val="26"/>
        </w:rPr>
        <w:t>.1 подраздела 2.</w:t>
      </w:r>
      <w:r w:rsidR="00F134E1" w:rsidRPr="0063485B">
        <w:rPr>
          <w:rFonts w:ascii="Times New Roman" w:hAnsi="Times New Roman" w:cs="Times New Roman"/>
          <w:sz w:val="26"/>
          <w:szCs w:val="26"/>
        </w:rPr>
        <w:t>5</w:t>
      </w:r>
      <w:r w:rsidRPr="0063485B">
        <w:rPr>
          <w:rFonts w:ascii="Times New Roman" w:hAnsi="Times New Roman" w:cs="Times New Roman"/>
          <w:sz w:val="26"/>
          <w:szCs w:val="26"/>
        </w:rPr>
        <w:t xml:space="preserve"> настоящего Административного регламента, </w:t>
      </w:r>
      <w:r w:rsidR="001850DF" w:rsidRPr="001850DF">
        <w:rPr>
          <w:rFonts w:ascii="Times New Roman" w:hAnsi="Times New Roman" w:cs="Times New Roman"/>
          <w:sz w:val="26"/>
          <w:szCs w:val="26"/>
        </w:rPr>
        <w:t xml:space="preserve">заявитель вправе представить самостоятельно по собственной инициативе. </w:t>
      </w:r>
    </w:p>
    <w:p w:rsidR="007F3AF1" w:rsidRDefault="001850DF" w:rsidP="0018658C">
      <w:pPr>
        <w:spacing w:after="0" w:line="360" w:lineRule="exact"/>
        <w:ind w:firstLine="709"/>
        <w:jc w:val="both"/>
        <w:rPr>
          <w:rFonts w:ascii="Times New Roman" w:hAnsi="Times New Roman" w:cs="Times New Roman"/>
          <w:sz w:val="26"/>
          <w:szCs w:val="26"/>
        </w:rPr>
      </w:pPr>
      <w:r w:rsidRPr="001850DF">
        <w:rPr>
          <w:rFonts w:ascii="Times New Roman" w:hAnsi="Times New Roman" w:cs="Times New Roman"/>
          <w:sz w:val="26"/>
          <w:szCs w:val="26"/>
        </w:rPr>
        <w:t>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w:t>
      </w:r>
      <w:r w:rsidR="007F3AF1">
        <w:rPr>
          <w:rFonts w:ascii="Times New Roman" w:hAnsi="Times New Roman" w:cs="Times New Roman"/>
          <w:sz w:val="26"/>
          <w:szCs w:val="26"/>
        </w:rPr>
        <w:t xml:space="preserve">. </w:t>
      </w:r>
    </w:p>
    <w:p w:rsidR="00FF751D" w:rsidRDefault="00FF751D" w:rsidP="00834CFF">
      <w:pPr>
        <w:pStyle w:val="ConsPlusNormal"/>
        <w:numPr>
          <w:ilvl w:val="2"/>
          <w:numId w:val="9"/>
        </w:numPr>
        <w:spacing w:line="360" w:lineRule="exact"/>
        <w:ind w:left="0" w:firstLine="708"/>
        <w:jc w:val="both"/>
        <w:rPr>
          <w:rFonts w:ascii="Times New Roman" w:hAnsi="Times New Roman" w:cs="Times New Roman"/>
          <w:sz w:val="26"/>
          <w:szCs w:val="26"/>
        </w:rPr>
      </w:pPr>
      <w:r w:rsidRPr="0013469D">
        <w:rPr>
          <w:rFonts w:ascii="Times New Roman" w:hAnsi="Times New Roman" w:cs="Times New Roman"/>
          <w:sz w:val="26"/>
          <w:szCs w:val="26"/>
        </w:rPr>
        <w:t>Предоставление документов, указанных в подпунктах 2.5.1.2 - 2.5.1.</w:t>
      </w:r>
      <w:r>
        <w:rPr>
          <w:rFonts w:ascii="Times New Roman" w:hAnsi="Times New Roman" w:cs="Times New Roman"/>
          <w:sz w:val="26"/>
          <w:szCs w:val="26"/>
        </w:rPr>
        <w:t>7</w:t>
      </w:r>
      <w:r w:rsidRPr="0013469D">
        <w:rPr>
          <w:rFonts w:ascii="Times New Roman" w:hAnsi="Times New Roman" w:cs="Times New Roman"/>
          <w:sz w:val="26"/>
          <w:szCs w:val="26"/>
        </w:rPr>
        <w:t xml:space="preserve"> подраздела 2.5 настоящего Административного регламента</w:t>
      </w:r>
      <w:r>
        <w:rPr>
          <w:rFonts w:ascii="Times New Roman" w:hAnsi="Times New Roman" w:cs="Times New Roman"/>
          <w:sz w:val="26"/>
          <w:szCs w:val="26"/>
        </w:rPr>
        <w:t xml:space="preserve"> не требуется </w:t>
      </w:r>
      <w:r w:rsidRPr="0013469D">
        <w:rPr>
          <w:rFonts w:ascii="Times New Roman" w:hAnsi="Times New Roman" w:cs="Times New Roman"/>
          <w:sz w:val="26"/>
          <w:szCs w:val="26"/>
        </w:rPr>
        <w:t>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34CFF" w:rsidRPr="00834CFF" w:rsidRDefault="00834CFF" w:rsidP="00834CFF">
      <w:pPr>
        <w:pStyle w:val="ConsPlusNormal"/>
        <w:numPr>
          <w:ilvl w:val="2"/>
          <w:numId w:val="9"/>
        </w:numPr>
        <w:spacing w:line="360" w:lineRule="exact"/>
        <w:ind w:left="0" w:firstLine="708"/>
        <w:jc w:val="both"/>
        <w:rPr>
          <w:rFonts w:ascii="Times New Roman" w:hAnsi="Times New Roman" w:cs="Times New Roman"/>
          <w:sz w:val="26"/>
          <w:szCs w:val="26"/>
        </w:rPr>
      </w:pPr>
      <w:r w:rsidRPr="00834CFF">
        <w:rPr>
          <w:rFonts w:ascii="Times New Roman" w:hAnsi="Times New Roman" w:cs="Times New Roman"/>
          <w:sz w:val="26"/>
          <w:szCs w:val="26"/>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F134E1" w:rsidRPr="00CD20BB" w:rsidRDefault="00F134E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hAnsi="Times New Roman" w:cs="Times New Roman"/>
          <w:sz w:val="26"/>
          <w:szCs w:val="26"/>
        </w:rPr>
        <w:t>2.5.</w:t>
      </w:r>
      <w:r w:rsidR="00FF751D">
        <w:rPr>
          <w:rFonts w:ascii="Times New Roman" w:hAnsi="Times New Roman" w:cs="Times New Roman"/>
          <w:sz w:val="26"/>
          <w:szCs w:val="26"/>
        </w:rPr>
        <w:t>6</w:t>
      </w:r>
      <w:r>
        <w:rPr>
          <w:rFonts w:ascii="Times New Roman" w:hAnsi="Times New Roman" w:cs="Times New Roman"/>
          <w:sz w:val="26"/>
          <w:szCs w:val="26"/>
        </w:rPr>
        <w:t xml:space="preserve">. </w:t>
      </w:r>
      <w:r w:rsidRPr="00CD20BB">
        <w:rPr>
          <w:rFonts w:ascii="Times New Roman" w:eastAsiaTheme="minorHAnsi" w:hAnsi="Times New Roman" w:cs="Times New Roman"/>
          <w:sz w:val="26"/>
          <w:szCs w:val="26"/>
        </w:rPr>
        <w:t xml:space="preserve">При предоставлении муниципальной услуги </w:t>
      </w:r>
      <w:r w:rsidR="00357852">
        <w:rPr>
          <w:rFonts w:ascii="Times New Roman" w:eastAsiaTheme="minorHAnsi" w:hAnsi="Times New Roman" w:cs="Times New Roman"/>
          <w:sz w:val="26"/>
          <w:szCs w:val="26"/>
        </w:rPr>
        <w:t>а</w:t>
      </w:r>
      <w:r w:rsidRPr="00CD20BB">
        <w:rPr>
          <w:rFonts w:ascii="Times New Roman" w:eastAsiaTheme="minorHAnsi" w:hAnsi="Times New Roman" w:cs="Times New Roman"/>
          <w:sz w:val="26"/>
          <w:szCs w:val="26"/>
        </w:rPr>
        <w:t>дминистрация не вправе требовать от заявителя:</w:t>
      </w:r>
    </w:p>
    <w:p w:rsidR="00F134E1" w:rsidRPr="00CD20BB" w:rsidRDefault="00F134E1"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134E1" w:rsidRDefault="00F134E1"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w:t>
      </w:r>
      <w:r>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 xml:space="preserve"> 210-ФЗ </w:t>
      </w:r>
      <w:r>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Об организации предоставления государственных и муниципальных услуг</w:t>
      </w:r>
      <w:r>
        <w:rPr>
          <w:rFonts w:ascii="Times New Roman" w:eastAsiaTheme="minorHAnsi" w:hAnsi="Times New Roman" w:cs="Times New Roman"/>
          <w:sz w:val="26"/>
          <w:szCs w:val="26"/>
        </w:rPr>
        <w:t>»;</w:t>
      </w:r>
    </w:p>
    <w:p w:rsidR="00F134E1" w:rsidRPr="00F134E1" w:rsidRDefault="00F134E1" w:rsidP="009E2450">
      <w:pPr>
        <w:pStyle w:val="ConsPlusNormal"/>
        <w:spacing w:line="340" w:lineRule="exact"/>
        <w:ind w:firstLine="709"/>
        <w:jc w:val="both"/>
        <w:rPr>
          <w:rFonts w:ascii="Times New Roman" w:eastAsiaTheme="minorHAnsi" w:hAnsi="Times New Roman" w:cs="Times New Roman"/>
          <w:sz w:val="26"/>
          <w:szCs w:val="26"/>
        </w:rPr>
      </w:pPr>
      <w:r w:rsidRPr="00F134E1">
        <w:rPr>
          <w:rFonts w:ascii="Times New Roman" w:eastAsiaTheme="minorHAnsi" w:hAnsi="Times New Roman" w:cs="Times New Roman"/>
          <w:sz w:val="26"/>
          <w:szCs w:val="26"/>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34E1" w:rsidRPr="00F134E1" w:rsidRDefault="00F134E1" w:rsidP="008C4C47">
      <w:pPr>
        <w:pStyle w:val="ConsPlusNormal"/>
        <w:tabs>
          <w:tab w:val="left" w:pos="993"/>
        </w:tabs>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lastRenderedPageBreak/>
        <w:t>-</w:t>
      </w:r>
      <w:r w:rsidRPr="00F134E1">
        <w:rPr>
          <w:rFonts w:ascii="Times New Roman" w:eastAsiaTheme="minorHAnsi" w:hAnsi="Times New Roman" w:cs="Times New Roman"/>
          <w:sz w:val="26"/>
          <w:szCs w:val="26"/>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34E1" w:rsidRPr="00F134E1" w:rsidRDefault="00F134E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w:t>
      </w:r>
      <w:r w:rsidRPr="00F134E1">
        <w:rPr>
          <w:rFonts w:ascii="Times New Roman" w:eastAsiaTheme="minorHAnsi" w:hAnsi="Times New Roman" w:cs="Times New Roman"/>
          <w:sz w:val="26"/>
          <w:szCs w:val="26"/>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134E1" w:rsidRPr="00F134E1" w:rsidRDefault="00F134E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w:t>
      </w:r>
      <w:r w:rsidRPr="00F134E1">
        <w:rPr>
          <w:rFonts w:ascii="Times New Roman" w:eastAsiaTheme="minorHAnsi" w:hAnsi="Times New Roman" w:cs="Times New Roman"/>
          <w:sz w:val="26"/>
          <w:szCs w:val="26"/>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34E1" w:rsidRDefault="00F134E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w:t>
      </w:r>
      <w:r w:rsidRPr="00F134E1">
        <w:rPr>
          <w:rFonts w:ascii="Times New Roman" w:eastAsiaTheme="minorHAnsi" w:hAnsi="Times New Roman" w:cs="Times New Roman"/>
          <w:sz w:val="26"/>
          <w:szCs w:val="26"/>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C4F6B" w:rsidRPr="00E71018" w:rsidRDefault="004C4F6B" w:rsidP="004C4F6B">
      <w:pPr>
        <w:spacing w:after="0" w:line="360" w:lineRule="exact"/>
        <w:ind w:firstLine="709"/>
        <w:jc w:val="both"/>
        <w:rPr>
          <w:rFonts w:ascii="Times New Roman" w:hAnsi="Times New Roman" w:cs="Times New Roman"/>
          <w:sz w:val="26"/>
          <w:szCs w:val="26"/>
        </w:rPr>
      </w:pPr>
      <w:r w:rsidRPr="00E71018">
        <w:rPr>
          <w:rFonts w:ascii="Times New Roman" w:hAnsi="Times New Roman" w:cs="Times New Roman"/>
          <w:sz w:val="26"/>
          <w:szCs w:val="26"/>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4F6B" w:rsidRPr="00E71018" w:rsidRDefault="004C4F6B" w:rsidP="004C4F6B">
      <w:pPr>
        <w:autoSpaceDE w:val="0"/>
        <w:autoSpaceDN w:val="0"/>
        <w:adjustRightInd w:val="0"/>
        <w:spacing w:after="0" w:line="360" w:lineRule="exact"/>
        <w:ind w:firstLine="709"/>
        <w:jc w:val="both"/>
        <w:rPr>
          <w:rFonts w:ascii="Times New Roman" w:hAnsi="Times New Roman" w:cs="Times New Roman"/>
          <w:sz w:val="26"/>
          <w:szCs w:val="26"/>
        </w:rPr>
      </w:pPr>
      <w:r w:rsidRPr="00E71018">
        <w:rPr>
          <w:rFonts w:ascii="Times New Roman" w:hAnsi="Times New Roman" w:cs="Times New Roman"/>
          <w:sz w:val="26"/>
          <w:szCs w:val="26"/>
        </w:rPr>
        <w:t>2.6.1. Заверение перевода на русский язык документов о государственной регистрации юридического лица (в случае, если заявителем является иностранное юридическое лицо).</w:t>
      </w:r>
    </w:p>
    <w:p w:rsidR="005243F6" w:rsidRPr="005243F6" w:rsidRDefault="005243F6" w:rsidP="006A6BF5">
      <w:pPr>
        <w:autoSpaceDE w:val="0"/>
        <w:autoSpaceDN w:val="0"/>
        <w:adjustRightInd w:val="0"/>
        <w:spacing w:after="0" w:line="360" w:lineRule="exact"/>
        <w:ind w:firstLine="709"/>
        <w:jc w:val="both"/>
        <w:rPr>
          <w:rFonts w:ascii="Times New Roman" w:hAnsi="Times New Roman" w:cs="Times New Roman"/>
          <w:sz w:val="26"/>
          <w:szCs w:val="26"/>
        </w:rPr>
      </w:pPr>
      <w:r w:rsidRPr="005243F6">
        <w:rPr>
          <w:rFonts w:ascii="Times New Roman" w:hAnsi="Times New Roman" w:cs="Times New Roman"/>
          <w:sz w:val="26"/>
          <w:szCs w:val="26"/>
        </w:rPr>
        <w:t>2.</w:t>
      </w:r>
      <w:r w:rsidR="00C505FF">
        <w:rPr>
          <w:rFonts w:ascii="Times New Roman" w:hAnsi="Times New Roman" w:cs="Times New Roman"/>
          <w:sz w:val="26"/>
          <w:szCs w:val="26"/>
        </w:rPr>
        <w:t>7</w:t>
      </w:r>
      <w:r w:rsidRPr="005243F6">
        <w:rPr>
          <w:rFonts w:ascii="Times New Roman" w:hAnsi="Times New Roman" w:cs="Times New Roman"/>
          <w:sz w:val="26"/>
          <w:szCs w:val="26"/>
        </w:rPr>
        <w:t xml:space="preserve">. </w:t>
      </w:r>
      <w:r>
        <w:rPr>
          <w:rFonts w:ascii="Times New Roman" w:hAnsi="Times New Roman" w:cs="Times New Roman"/>
          <w:sz w:val="26"/>
          <w:szCs w:val="26"/>
        </w:rPr>
        <w:t>Исчерпывающий п</w:t>
      </w:r>
      <w:r w:rsidRPr="005243F6">
        <w:rPr>
          <w:rFonts w:ascii="Times New Roman" w:hAnsi="Times New Roman" w:cs="Times New Roman"/>
          <w:sz w:val="26"/>
          <w:szCs w:val="26"/>
        </w:rPr>
        <w:t>еречень оснований для отказа в приеме документов.</w:t>
      </w:r>
    </w:p>
    <w:p w:rsidR="00304EAC" w:rsidRPr="005243F6" w:rsidRDefault="005243F6" w:rsidP="00304EAC">
      <w:pPr>
        <w:autoSpaceDE w:val="0"/>
        <w:autoSpaceDN w:val="0"/>
        <w:adjustRightInd w:val="0"/>
        <w:spacing w:after="0" w:line="340" w:lineRule="exact"/>
        <w:ind w:firstLine="709"/>
        <w:jc w:val="both"/>
        <w:rPr>
          <w:rFonts w:ascii="Times New Roman" w:hAnsi="Times New Roman" w:cs="Times New Roman"/>
          <w:sz w:val="26"/>
          <w:szCs w:val="26"/>
        </w:rPr>
      </w:pPr>
      <w:r w:rsidRPr="005243F6">
        <w:rPr>
          <w:rFonts w:ascii="Times New Roman" w:hAnsi="Times New Roman" w:cs="Times New Roman"/>
          <w:sz w:val="26"/>
          <w:szCs w:val="26"/>
        </w:rPr>
        <w:t>2.</w:t>
      </w:r>
      <w:r w:rsidR="00C505FF">
        <w:rPr>
          <w:rFonts w:ascii="Times New Roman" w:hAnsi="Times New Roman" w:cs="Times New Roman"/>
          <w:sz w:val="26"/>
          <w:szCs w:val="26"/>
        </w:rPr>
        <w:t>7</w:t>
      </w:r>
      <w:r w:rsidRPr="005243F6">
        <w:rPr>
          <w:rFonts w:ascii="Times New Roman" w:hAnsi="Times New Roman" w:cs="Times New Roman"/>
          <w:sz w:val="26"/>
          <w:szCs w:val="26"/>
        </w:rPr>
        <w:t xml:space="preserve">.1. </w:t>
      </w:r>
      <w:r w:rsidR="00304EAC" w:rsidRPr="005243F6">
        <w:rPr>
          <w:rFonts w:ascii="Times New Roman" w:hAnsi="Times New Roman" w:cs="Times New Roman"/>
          <w:sz w:val="26"/>
          <w:szCs w:val="26"/>
        </w:rPr>
        <w:t>В письменной (электронной) форме заявления не указаны фамилия</w:t>
      </w:r>
      <w:r w:rsidR="00304EAC">
        <w:rPr>
          <w:rFonts w:ascii="Times New Roman" w:hAnsi="Times New Roman" w:cs="Times New Roman"/>
          <w:sz w:val="26"/>
          <w:szCs w:val="26"/>
        </w:rPr>
        <w:t>, имя, отчество</w:t>
      </w:r>
      <w:r w:rsidR="00304EAC" w:rsidRPr="005243F6">
        <w:rPr>
          <w:rFonts w:ascii="Times New Roman" w:hAnsi="Times New Roman" w:cs="Times New Roman"/>
          <w:sz w:val="26"/>
          <w:szCs w:val="26"/>
        </w:rPr>
        <w:t xml:space="preserve">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304EAC" w:rsidRDefault="00304EAC" w:rsidP="00304EAC">
      <w:pPr>
        <w:autoSpaceDE w:val="0"/>
        <w:autoSpaceDN w:val="0"/>
        <w:adjustRightInd w:val="0"/>
        <w:spacing w:after="0" w:line="340" w:lineRule="exact"/>
        <w:ind w:firstLine="709"/>
        <w:jc w:val="both"/>
        <w:rPr>
          <w:rFonts w:ascii="Times New Roman" w:hAnsi="Times New Roman" w:cs="Times New Roman"/>
          <w:sz w:val="26"/>
          <w:szCs w:val="26"/>
        </w:rPr>
      </w:pPr>
      <w:r w:rsidRPr="005243F6">
        <w:rPr>
          <w:rFonts w:ascii="Times New Roman" w:hAnsi="Times New Roman" w:cs="Times New Roman"/>
          <w:sz w:val="26"/>
          <w:szCs w:val="26"/>
        </w:rPr>
        <w:t>2.</w:t>
      </w:r>
      <w:r w:rsidR="00C505FF">
        <w:rPr>
          <w:rFonts w:ascii="Times New Roman" w:hAnsi="Times New Roman" w:cs="Times New Roman"/>
          <w:sz w:val="26"/>
          <w:szCs w:val="26"/>
        </w:rPr>
        <w:t>7</w:t>
      </w:r>
      <w:r w:rsidRPr="005243F6">
        <w:rPr>
          <w:rFonts w:ascii="Times New Roman" w:hAnsi="Times New Roman" w:cs="Times New Roman"/>
          <w:sz w:val="26"/>
          <w:szCs w:val="26"/>
        </w:rPr>
        <w:t>.2. Текст письменного (в том числе в форме электронного документа) заявления не поддается прочтению.</w:t>
      </w:r>
    </w:p>
    <w:p w:rsidR="006C0257" w:rsidRPr="0095243D" w:rsidRDefault="008F0008" w:rsidP="008F0008">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7</w:t>
      </w:r>
      <w:r>
        <w:rPr>
          <w:rFonts w:ascii="Times New Roman" w:hAnsi="Times New Roman" w:cs="Times New Roman"/>
          <w:sz w:val="26"/>
          <w:szCs w:val="26"/>
        </w:rPr>
        <w:t>.3. В</w:t>
      </w:r>
      <w:r w:rsidR="006C0257" w:rsidRPr="0095243D">
        <w:rPr>
          <w:rFonts w:ascii="Times New Roman" w:hAnsi="Times New Roman" w:cs="Times New Roman"/>
          <w:sz w:val="26"/>
          <w:szCs w:val="26"/>
        </w:rPr>
        <w:t xml:space="preserve"> документах имеются подчистки, приписки, зачеркнутые слова и иные не оговоренные в них исправления</w:t>
      </w:r>
      <w:r>
        <w:rPr>
          <w:rFonts w:ascii="Times New Roman" w:hAnsi="Times New Roman" w:cs="Times New Roman"/>
          <w:sz w:val="26"/>
          <w:szCs w:val="26"/>
        </w:rPr>
        <w:t>.</w:t>
      </w:r>
    </w:p>
    <w:p w:rsidR="006C0257" w:rsidRPr="0095243D" w:rsidRDefault="008F0008" w:rsidP="008F0008">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7</w:t>
      </w:r>
      <w:r>
        <w:rPr>
          <w:rFonts w:ascii="Times New Roman" w:hAnsi="Times New Roman" w:cs="Times New Roman"/>
          <w:sz w:val="26"/>
          <w:szCs w:val="26"/>
        </w:rPr>
        <w:t>.4.</w:t>
      </w:r>
      <w:r w:rsidR="006C0257" w:rsidRPr="0095243D">
        <w:rPr>
          <w:rFonts w:ascii="Times New Roman" w:hAnsi="Times New Roman" w:cs="Times New Roman"/>
          <w:sz w:val="26"/>
          <w:szCs w:val="26"/>
        </w:rPr>
        <w:t xml:space="preserve"> </w:t>
      </w:r>
      <w:r>
        <w:rPr>
          <w:rFonts w:ascii="Times New Roman" w:hAnsi="Times New Roman" w:cs="Times New Roman"/>
          <w:sz w:val="26"/>
          <w:szCs w:val="26"/>
        </w:rPr>
        <w:t>Документы исполнены карандашом.</w:t>
      </w:r>
    </w:p>
    <w:p w:rsidR="006C0257" w:rsidRDefault="008F0008" w:rsidP="008F0008">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7</w:t>
      </w:r>
      <w:r>
        <w:rPr>
          <w:rFonts w:ascii="Times New Roman" w:hAnsi="Times New Roman" w:cs="Times New Roman"/>
          <w:sz w:val="26"/>
          <w:szCs w:val="26"/>
        </w:rPr>
        <w:t>.5. Д</w:t>
      </w:r>
      <w:r w:rsidR="006C0257" w:rsidRPr="0095243D">
        <w:rPr>
          <w:rFonts w:ascii="Times New Roman" w:hAnsi="Times New Roman" w:cs="Times New Roman"/>
          <w:sz w:val="26"/>
          <w:szCs w:val="26"/>
        </w:rPr>
        <w:t>окументы имеют серьезные повреждения, наличие которых не позволяет однозначно истолковать их содержание.</w:t>
      </w:r>
    </w:p>
    <w:p w:rsidR="008F0008" w:rsidRPr="0095243D" w:rsidRDefault="008F0008" w:rsidP="008F0008">
      <w:pPr>
        <w:pStyle w:val="ConsPlusNormal"/>
        <w:tabs>
          <w:tab w:val="left" w:pos="1134"/>
        </w:tabs>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8</w:t>
      </w:r>
      <w:r>
        <w:rPr>
          <w:rFonts w:ascii="Times New Roman" w:hAnsi="Times New Roman" w:cs="Times New Roman"/>
          <w:sz w:val="26"/>
          <w:szCs w:val="26"/>
        </w:rPr>
        <w:t xml:space="preserve">. </w:t>
      </w:r>
      <w:r w:rsidRPr="005243F6">
        <w:rPr>
          <w:rFonts w:ascii="Times New Roman" w:hAnsi="Times New Roman" w:cs="Times New Roman"/>
          <w:sz w:val="26"/>
          <w:szCs w:val="26"/>
        </w:rPr>
        <w:t xml:space="preserve">Исчерпывающий перечень </w:t>
      </w:r>
      <w:r>
        <w:rPr>
          <w:rFonts w:ascii="Times New Roman" w:hAnsi="Times New Roman" w:cs="Times New Roman"/>
          <w:sz w:val="26"/>
          <w:szCs w:val="26"/>
        </w:rPr>
        <w:t>о</w:t>
      </w:r>
      <w:r w:rsidRPr="0095243D">
        <w:rPr>
          <w:rFonts w:ascii="Times New Roman" w:hAnsi="Times New Roman" w:cs="Times New Roman"/>
          <w:sz w:val="26"/>
          <w:szCs w:val="26"/>
        </w:rPr>
        <w:t>снования для возврата заявления о предоставлении земельного участка заявителю</w:t>
      </w:r>
      <w:r w:rsidR="005676D7">
        <w:rPr>
          <w:rFonts w:ascii="Times New Roman" w:hAnsi="Times New Roman" w:cs="Times New Roman"/>
          <w:sz w:val="26"/>
          <w:szCs w:val="26"/>
        </w:rPr>
        <w:t>.</w:t>
      </w:r>
    </w:p>
    <w:p w:rsidR="008F0008" w:rsidRPr="0095243D" w:rsidRDefault="008F0008" w:rsidP="008C4C47">
      <w:pPr>
        <w:pStyle w:val="ConsPlusNormal"/>
        <w:tabs>
          <w:tab w:val="left" w:pos="1276"/>
        </w:tabs>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lastRenderedPageBreak/>
        <w:t>2.</w:t>
      </w:r>
      <w:r w:rsidR="00C505FF">
        <w:rPr>
          <w:rFonts w:ascii="Times New Roman" w:hAnsi="Times New Roman" w:cs="Times New Roman"/>
          <w:sz w:val="26"/>
          <w:szCs w:val="26"/>
        </w:rPr>
        <w:t>8</w:t>
      </w:r>
      <w:r>
        <w:rPr>
          <w:rFonts w:ascii="Times New Roman" w:hAnsi="Times New Roman" w:cs="Times New Roman"/>
          <w:sz w:val="26"/>
          <w:szCs w:val="26"/>
        </w:rPr>
        <w:t>.1.</w:t>
      </w:r>
      <w:r w:rsidRPr="0095243D">
        <w:rPr>
          <w:rFonts w:ascii="Times New Roman" w:hAnsi="Times New Roman" w:cs="Times New Roman"/>
          <w:sz w:val="26"/>
          <w:szCs w:val="26"/>
        </w:rPr>
        <w:t xml:space="preserve"> </w:t>
      </w:r>
      <w:r>
        <w:rPr>
          <w:rFonts w:ascii="Times New Roman" w:hAnsi="Times New Roman" w:cs="Times New Roman"/>
          <w:sz w:val="26"/>
          <w:szCs w:val="26"/>
        </w:rPr>
        <w:t>З</w:t>
      </w:r>
      <w:r w:rsidRPr="0095243D">
        <w:rPr>
          <w:rFonts w:ascii="Times New Roman" w:hAnsi="Times New Roman" w:cs="Times New Roman"/>
          <w:sz w:val="26"/>
          <w:szCs w:val="26"/>
        </w:rPr>
        <w:t xml:space="preserve">аявление о предоставлении земельного участка не соответствует требованиям, указанным в </w:t>
      </w:r>
      <w:hyperlink w:anchor="P117" w:history="1">
        <w:r w:rsidRPr="002C1837">
          <w:rPr>
            <w:rFonts w:ascii="Times New Roman" w:hAnsi="Times New Roman" w:cs="Times New Roman"/>
            <w:sz w:val="26"/>
            <w:szCs w:val="26"/>
          </w:rPr>
          <w:t>пункте 2.5.1</w:t>
        </w:r>
      </w:hyperlink>
      <w:r w:rsidRPr="002C1837">
        <w:rPr>
          <w:rFonts w:ascii="Times New Roman" w:hAnsi="Times New Roman" w:cs="Times New Roman"/>
          <w:sz w:val="26"/>
          <w:szCs w:val="26"/>
        </w:rPr>
        <w:t>.1</w:t>
      </w:r>
      <w:r w:rsidRPr="0095243D">
        <w:rPr>
          <w:rFonts w:ascii="Times New Roman" w:hAnsi="Times New Roman" w:cs="Times New Roman"/>
          <w:sz w:val="26"/>
          <w:szCs w:val="26"/>
        </w:rPr>
        <w:t xml:space="preserve"> настоящего Административного регламента;</w:t>
      </w:r>
    </w:p>
    <w:p w:rsidR="008F0008" w:rsidRPr="0095243D" w:rsidRDefault="008F0008" w:rsidP="008F0008">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8</w:t>
      </w:r>
      <w:r>
        <w:rPr>
          <w:rFonts w:ascii="Times New Roman" w:hAnsi="Times New Roman" w:cs="Times New Roman"/>
          <w:sz w:val="26"/>
          <w:szCs w:val="26"/>
        </w:rPr>
        <w:t>.2. З</w:t>
      </w:r>
      <w:r w:rsidRPr="0095243D">
        <w:rPr>
          <w:rFonts w:ascii="Times New Roman" w:hAnsi="Times New Roman" w:cs="Times New Roman"/>
          <w:sz w:val="26"/>
          <w:szCs w:val="26"/>
        </w:rPr>
        <w:t>аявление подано в иной уполномоченный орган;</w:t>
      </w:r>
    </w:p>
    <w:p w:rsidR="008F0008" w:rsidRPr="0095243D" w:rsidRDefault="008F0008" w:rsidP="008F0008">
      <w:pPr>
        <w:pStyle w:val="ConsPlusNormal"/>
        <w:spacing w:line="36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8</w:t>
      </w:r>
      <w:r>
        <w:rPr>
          <w:rFonts w:ascii="Times New Roman" w:hAnsi="Times New Roman" w:cs="Times New Roman"/>
          <w:sz w:val="26"/>
          <w:szCs w:val="26"/>
        </w:rPr>
        <w:t>.3.</w:t>
      </w:r>
      <w:r w:rsidRPr="0095243D">
        <w:rPr>
          <w:rFonts w:ascii="Times New Roman" w:hAnsi="Times New Roman" w:cs="Times New Roman"/>
          <w:sz w:val="26"/>
          <w:szCs w:val="26"/>
        </w:rPr>
        <w:t xml:space="preserve"> </w:t>
      </w:r>
      <w:r>
        <w:rPr>
          <w:rFonts w:ascii="Times New Roman" w:hAnsi="Times New Roman" w:cs="Times New Roman"/>
          <w:sz w:val="26"/>
          <w:szCs w:val="26"/>
        </w:rPr>
        <w:t>К</w:t>
      </w:r>
      <w:r w:rsidRPr="0095243D">
        <w:rPr>
          <w:rFonts w:ascii="Times New Roman" w:hAnsi="Times New Roman" w:cs="Times New Roman"/>
          <w:sz w:val="26"/>
          <w:szCs w:val="26"/>
        </w:rPr>
        <w:t xml:space="preserve"> заявлению не приложены документы, представляемые в соответствии с </w:t>
      </w:r>
      <w:hyperlink w:anchor="P116" w:history="1">
        <w:r w:rsidRPr="002C1837">
          <w:rPr>
            <w:rFonts w:ascii="Times New Roman" w:hAnsi="Times New Roman" w:cs="Times New Roman"/>
            <w:sz w:val="26"/>
            <w:szCs w:val="26"/>
          </w:rPr>
          <w:t>подразделом 2.</w:t>
        </w:r>
      </w:hyperlink>
      <w:r w:rsidRPr="002C1837">
        <w:rPr>
          <w:rFonts w:ascii="Times New Roman" w:hAnsi="Times New Roman" w:cs="Times New Roman"/>
          <w:sz w:val="26"/>
          <w:szCs w:val="26"/>
        </w:rPr>
        <w:t>5</w:t>
      </w:r>
      <w:r w:rsidRPr="0095243D">
        <w:rPr>
          <w:rFonts w:ascii="Times New Roman" w:hAnsi="Times New Roman" w:cs="Times New Roman"/>
          <w:sz w:val="26"/>
          <w:szCs w:val="26"/>
        </w:rPr>
        <w:t xml:space="preserve"> настоящего Административного регламента.</w:t>
      </w:r>
    </w:p>
    <w:p w:rsidR="005243F6" w:rsidRDefault="005243F6" w:rsidP="009E2450">
      <w:pPr>
        <w:autoSpaceDE w:val="0"/>
        <w:autoSpaceDN w:val="0"/>
        <w:adjustRightInd w:val="0"/>
        <w:spacing w:after="0" w:line="340" w:lineRule="exact"/>
        <w:ind w:firstLine="709"/>
        <w:jc w:val="both"/>
        <w:rPr>
          <w:rFonts w:ascii="Times New Roman" w:hAnsi="Times New Roman" w:cs="Times New Roman"/>
          <w:sz w:val="26"/>
          <w:szCs w:val="26"/>
        </w:rPr>
      </w:pPr>
      <w:r w:rsidRPr="005243F6">
        <w:rPr>
          <w:rFonts w:ascii="Times New Roman" w:hAnsi="Times New Roman" w:cs="Times New Roman"/>
          <w:sz w:val="26"/>
          <w:szCs w:val="26"/>
        </w:rPr>
        <w:t>2.</w:t>
      </w:r>
      <w:r w:rsidR="00C505FF">
        <w:rPr>
          <w:rFonts w:ascii="Times New Roman" w:hAnsi="Times New Roman" w:cs="Times New Roman"/>
          <w:sz w:val="26"/>
          <w:szCs w:val="26"/>
        </w:rPr>
        <w:t>9</w:t>
      </w:r>
      <w:r w:rsidRPr="005243F6">
        <w:rPr>
          <w:rFonts w:ascii="Times New Roman" w:hAnsi="Times New Roman" w:cs="Times New Roman"/>
          <w:sz w:val="26"/>
          <w:szCs w:val="26"/>
        </w:rPr>
        <w:t>. Исчерпывающий перечень оснований для приостановления предоставления муниципальной услуги и</w:t>
      </w:r>
      <w:r w:rsidR="008409FE">
        <w:rPr>
          <w:rFonts w:ascii="Times New Roman" w:hAnsi="Times New Roman" w:cs="Times New Roman"/>
          <w:sz w:val="26"/>
          <w:szCs w:val="26"/>
        </w:rPr>
        <w:t xml:space="preserve"> </w:t>
      </w:r>
      <w:r w:rsidRPr="005243F6">
        <w:rPr>
          <w:rFonts w:ascii="Times New Roman" w:hAnsi="Times New Roman" w:cs="Times New Roman"/>
          <w:sz w:val="26"/>
          <w:szCs w:val="26"/>
        </w:rPr>
        <w:t>отказа в предоставлении муниципальной услуги.</w:t>
      </w:r>
    </w:p>
    <w:p w:rsidR="005243F6" w:rsidRPr="005243F6" w:rsidRDefault="005676D7" w:rsidP="009E2450">
      <w:pPr>
        <w:autoSpaceDE w:val="0"/>
        <w:autoSpaceDN w:val="0"/>
        <w:adjustRightInd w:val="0"/>
        <w:spacing w:after="0" w:line="34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9</w:t>
      </w:r>
      <w:r w:rsidR="005243F6" w:rsidRPr="005243F6">
        <w:rPr>
          <w:rFonts w:ascii="Times New Roman" w:hAnsi="Times New Roman" w:cs="Times New Roman"/>
          <w:sz w:val="26"/>
          <w:szCs w:val="26"/>
        </w:rPr>
        <w:t>.1. Перечень оснований для отказа в предоставлении муниципальной услуги.</w:t>
      </w:r>
    </w:p>
    <w:p w:rsidR="007D7C73" w:rsidRPr="007D7C73" w:rsidRDefault="008F0008" w:rsidP="007D7C7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C505FF">
        <w:rPr>
          <w:rFonts w:ascii="Times New Roman" w:hAnsi="Times New Roman" w:cs="Times New Roman"/>
          <w:sz w:val="26"/>
          <w:szCs w:val="26"/>
        </w:rPr>
        <w:t>9</w:t>
      </w:r>
      <w:r w:rsidR="005243F6" w:rsidRPr="005243F6">
        <w:rPr>
          <w:rFonts w:ascii="Times New Roman" w:hAnsi="Times New Roman" w:cs="Times New Roman"/>
          <w:sz w:val="26"/>
          <w:szCs w:val="26"/>
        </w:rPr>
        <w:t xml:space="preserve">.1.1. </w:t>
      </w:r>
      <w:r w:rsidR="007D7C73">
        <w:rPr>
          <w:rFonts w:ascii="Times New Roman" w:hAnsi="Times New Roman" w:cs="Times New Roman"/>
          <w:sz w:val="26"/>
          <w:szCs w:val="26"/>
        </w:rPr>
        <w:t>С</w:t>
      </w:r>
      <w:r w:rsidR="007D7C73" w:rsidRPr="007D7C73">
        <w:rPr>
          <w:rFonts w:ascii="Times New Roman" w:hAnsi="Times New Roman" w:cs="Times New Roman"/>
          <w:sz w:val="26"/>
          <w:szCs w:val="26"/>
        </w:rPr>
        <w:t xml:space="preserve">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w:t>
      </w:r>
      <w:r w:rsidR="007D7C73">
        <w:rPr>
          <w:rFonts w:ascii="Times New Roman" w:hAnsi="Times New Roman" w:cs="Times New Roman"/>
          <w:sz w:val="26"/>
          <w:szCs w:val="26"/>
        </w:rPr>
        <w:t>о участка без проведения торгов.</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 xml:space="preserve">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2C1837">
          <w:rPr>
            <w:rFonts w:ascii="Times New Roman" w:hAnsi="Times New Roman" w:cs="Times New Roman"/>
            <w:sz w:val="26"/>
            <w:szCs w:val="26"/>
          </w:rPr>
          <w:t>подпунктом 10 пункта 2 статьи 39.10</w:t>
        </w:r>
      </w:hyperlink>
      <w:r w:rsidRPr="007D7C73">
        <w:rPr>
          <w:rFonts w:ascii="Times New Roman" w:hAnsi="Times New Roman" w:cs="Times New Roman"/>
          <w:sz w:val="26"/>
          <w:szCs w:val="26"/>
        </w:rPr>
        <w:t xml:space="preserve"> </w:t>
      </w:r>
      <w:r>
        <w:rPr>
          <w:rFonts w:ascii="Times New Roman" w:hAnsi="Times New Roman" w:cs="Times New Roman"/>
          <w:sz w:val="26"/>
          <w:szCs w:val="26"/>
        </w:rPr>
        <w:t>Земельного ко</w:t>
      </w:r>
      <w:r w:rsidRPr="007D7C73">
        <w:rPr>
          <w:rFonts w:ascii="Times New Roman" w:hAnsi="Times New Roman" w:cs="Times New Roman"/>
          <w:sz w:val="26"/>
          <w:szCs w:val="26"/>
        </w:rPr>
        <w:t>декса</w:t>
      </w:r>
      <w:r>
        <w:rPr>
          <w:rFonts w:ascii="Times New Roman" w:hAnsi="Times New Roman" w:cs="Times New Roman"/>
          <w:sz w:val="26"/>
          <w:szCs w:val="26"/>
        </w:rPr>
        <w:t xml:space="preserve"> Российской Федерации.</w:t>
      </w:r>
    </w:p>
    <w:p w:rsidR="00834CFF" w:rsidRDefault="007D7C73" w:rsidP="007D7C73">
      <w:pPr>
        <w:autoSpaceDE w:val="0"/>
        <w:autoSpaceDN w:val="0"/>
        <w:adjustRightInd w:val="0"/>
        <w:spacing w:after="0" w:line="360" w:lineRule="exact"/>
        <w:ind w:firstLine="709"/>
        <w:jc w:val="both"/>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3</w:t>
      </w:r>
      <w:r>
        <w:rPr>
          <w:rFonts w:ascii="Times New Roman" w:hAnsi="Times New Roman" w:cs="Times New Roman"/>
          <w:sz w:val="26"/>
          <w:szCs w:val="26"/>
        </w:rPr>
        <w:t>.</w:t>
      </w:r>
      <w:r w:rsidRPr="007D7C73">
        <w:rPr>
          <w:rFonts w:ascii="Times New Roman" w:hAnsi="Times New Roman" w:cs="Times New Roman"/>
          <w:sz w:val="26"/>
          <w:szCs w:val="26"/>
        </w:rPr>
        <w:t xml:space="preserve"> </w:t>
      </w:r>
      <w:r w:rsidR="00834CFF" w:rsidRPr="00834CFF">
        <w:rPr>
          <w:rFonts w:ascii="Times New Roman" w:hAnsi="Times New Roman" w:cs="Times New Roman"/>
          <w:sz w:val="26"/>
          <w:szCs w:val="26"/>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834CFF">
        <w:t>.</w:t>
      </w:r>
    </w:p>
    <w:p w:rsidR="00834CFF" w:rsidRPr="00834CFF" w:rsidRDefault="00834CFF" w:rsidP="007D7C73">
      <w:pPr>
        <w:autoSpaceDE w:val="0"/>
        <w:autoSpaceDN w:val="0"/>
        <w:adjustRightInd w:val="0"/>
        <w:spacing w:after="0" w:line="360" w:lineRule="exact"/>
        <w:ind w:firstLine="709"/>
        <w:jc w:val="both"/>
        <w:rPr>
          <w:rFonts w:ascii="Times New Roman" w:hAnsi="Times New Roman" w:cs="Times New Roman"/>
          <w:sz w:val="26"/>
          <w:szCs w:val="26"/>
        </w:rPr>
      </w:pPr>
      <w:r w:rsidRPr="00834CFF">
        <w:rPr>
          <w:rFonts w:ascii="Times New Roman" w:hAnsi="Times New Roman" w:cs="Times New Roman"/>
          <w:sz w:val="26"/>
          <w:szCs w:val="26"/>
        </w:rPr>
        <w:t>2.9.1.3-1.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4</w:t>
      </w:r>
      <w:r>
        <w:rPr>
          <w:rFonts w:ascii="Times New Roman" w:hAnsi="Times New Roman" w:cs="Times New Roman"/>
          <w:sz w:val="26"/>
          <w:szCs w:val="26"/>
        </w:rPr>
        <w:t>. Н</w:t>
      </w:r>
      <w:r w:rsidRPr="007D7C73">
        <w:rPr>
          <w:rFonts w:ascii="Times New Roman" w:hAnsi="Times New Roman" w:cs="Times New Roman"/>
          <w:sz w:val="26"/>
          <w:szCs w:val="26"/>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2C1837">
          <w:rPr>
            <w:rFonts w:ascii="Times New Roman" w:hAnsi="Times New Roman" w:cs="Times New Roman"/>
            <w:sz w:val="26"/>
            <w:szCs w:val="26"/>
          </w:rPr>
          <w:t>статьей 39.36</w:t>
        </w:r>
      </w:hyperlink>
      <w:r w:rsidRPr="007D7C73">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r w:rsidRPr="007D7C73">
        <w:rPr>
          <w:rFonts w:ascii="Times New Roman" w:hAnsi="Times New Roman" w:cs="Times New Roman"/>
          <w:sz w:val="26"/>
          <w:szCs w:val="26"/>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w:t>
      </w:r>
      <w:r w:rsidRPr="007D7C73">
        <w:rPr>
          <w:rFonts w:ascii="Times New Roman" w:hAnsi="Times New Roman" w:cs="Times New Roman"/>
          <w:sz w:val="26"/>
          <w:szCs w:val="26"/>
        </w:rPr>
        <w:lastRenderedPageBreak/>
        <w:t xml:space="preserve">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2C1837">
          <w:rPr>
            <w:rFonts w:ascii="Times New Roman" w:hAnsi="Times New Roman" w:cs="Times New Roman"/>
            <w:sz w:val="26"/>
            <w:szCs w:val="26"/>
          </w:rPr>
          <w:t>частью 11 статьи 55.32</w:t>
        </w:r>
      </w:hyperlink>
      <w:r w:rsidRPr="007D7C73">
        <w:rPr>
          <w:rFonts w:ascii="Times New Roman" w:hAnsi="Times New Roman" w:cs="Times New Roman"/>
          <w:sz w:val="26"/>
          <w:szCs w:val="26"/>
        </w:rPr>
        <w:t xml:space="preserve"> Градостроительно</w:t>
      </w:r>
      <w:r>
        <w:rPr>
          <w:rFonts w:ascii="Times New Roman" w:hAnsi="Times New Roman" w:cs="Times New Roman"/>
          <w:sz w:val="26"/>
          <w:szCs w:val="26"/>
        </w:rPr>
        <w:t>го кодекса Российской Федерации.</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5</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Н</w:t>
      </w:r>
      <w:r w:rsidRPr="007D7C73">
        <w:rPr>
          <w:rFonts w:ascii="Times New Roman" w:hAnsi="Times New Roman" w:cs="Times New Roman"/>
          <w:sz w:val="26"/>
          <w:szCs w:val="26"/>
        </w:rPr>
        <w:t xml:space="preserve">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2C1837">
          <w:rPr>
            <w:rFonts w:ascii="Times New Roman" w:hAnsi="Times New Roman" w:cs="Times New Roman"/>
            <w:sz w:val="26"/>
            <w:szCs w:val="26"/>
          </w:rPr>
          <w:t>статьей 39.36</w:t>
        </w:r>
      </w:hyperlink>
      <w:r w:rsidRPr="007D7C73">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r w:rsidRPr="007D7C73">
        <w:rPr>
          <w:rFonts w:ascii="Times New Roman" w:hAnsi="Times New Roman" w:cs="Times New Roman"/>
          <w:sz w:val="26"/>
          <w:szCs w:val="26"/>
        </w:rPr>
        <w:t>, либо с заявлением о предоставлении земельного участка обратился правообладатель этих здания, сооружения, помещений в них, этого объек</w:t>
      </w:r>
      <w:r>
        <w:rPr>
          <w:rFonts w:ascii="Times New Roman" w:hAnsi="Times New Roman" w:cs="Times New Roman"/>
          <w:sz w:val="26"/>
          <w:szCs w:val="26"/>
        </w:rPr>
        <w:t>та незавершенного строительства.</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6</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 xml:space="preserve">7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8</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9</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 xml:space="preserve">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w:t>
      </w:r>
      <w:r w:rsidRPr="007D7C73">
        <w:rPr>
          <w:rFonts w:ascii="Times New Roman" w:hAnsi="Times New Roman" w:cs="Times New Roman"/>
          <w:sz w:val="26"/>
          <w:szCs w:val="26"/>
        </w:rPr>
        <w:lastRenderedPageBreak/>
        <w:t>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10</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11</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 xml:space="preserve">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2C1837">
          <w:rPr>
            <w:rFonts w:ascii="Times New Roman" w:hAnsi="Times New Roman" w:cs="Times New Roman"/>
            <w:sz w:val="26"/>
            <w:szCs w:val="26"/>
          </w:rPr>
          <w:t>пунктом 19 статьи 39.11</w:t>
        </w:r>
      </w:hyperlink>
      <w:r w:rsidRPr="007D7C73">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12</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В</w:t>
      </w:r>
      <w:r w:rsidRPr="007D7C73">
        <w:rPr>
          <w:rFonts w:ascii="Times New Roman" w:hAnsi="Times New Roman" w:cs="Times New Roman"/>
          <w:sz w:val="26"/>
          <w:szCs w:val="26"/>
        </w:rPr>
        <w:t xml:space="preserve"> отношении земельного участка, указанного в заявлении о его предоставлении, поступило предусмотренное </w:t>
      </w:r>
      <w:hyperlink r:id="rId17" w:history="1">
        <w:r w:rsidRPr="002C1837">
          <w:rPr>
            <w:rFonts w:ascii="Times New Roman" w:hAnsi="Times New Roman" w:cs="Times New Roman"/>
            <w:sz w:val="26"/>
            <w:szCs w:val="26"/>
          </w:rPr>
          <w:t>подпунктом 6 пункта 4 статьи 39.11</w:t>
        </w:r>
      </w:hyperlink>
      <w:r w:rsidRPr="002C1837">
        <w:rPr>
          <w:rFonts w:ascii="Times New Roman" w:hAnsi="Times New Roman" w:cs="Times New Roman"/>
          <w:sz w:val="26"/>
          <w:szCs w:val="26"/>
        </w:rPr>
        <w:t xml:space="preserve"> </w:t>
      </w:r>
      <w:r w:rsidRPr="007D7C73">
        <w:rPr>
          <w:rFonts w:ascii="Times New Roman" w:hAnsi="Times New Roman" w:cs="Times New Roman"/>
          <w:sz w:val="26"/>
          <w:szCs w:val="26"/>
        </w:rPr>
        <w:t xml:space="preserve">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2C1837">
          <w:rPr>
            <w:rFonts w:ascii="Times New Roman" w:hAnsi="Times New Roman" w:cs="Times New Roman"/>
            <w:sz w:val="26"/>
            <w:szCs w:val="26"/>
          </w:rPr>
          <w:t>подпунктом 4 пункта 4 статьи 39.11</w:t>
        </w:r>
      </w:hyperlink>
      <w:r w:rsidRPr="007D7C73">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r w:rsidR="00175457" w:rsidRPr="007D7C73">
        <w:rPr>
          <w:rFonts w:ascii="Times New Roman" w:hAnsi="Times New Roman" w:cs="Times New Roman"/>
          <w:sz w:val="26"/>
          <w:szCs w:val="26"/>
        </w:rPr>
        <w:t xml:space="preserve"> </w:t>
      </w:r>
      <w:r w:rsidRPr="007D7C73">
        <w:rPr>
          <w:rFonts w:ascii="Times New Roman" w:hAnsi="Times New Roman" w:cs="Times New Roman"/>
          <w:sz w:val="26"/>
          <w:szCs w:val="26"/>
        </w:rPr>
        <w:t xml:space="preserve">и уполномоченным органом не принято решение об отказе в проведении этого аукциона по основаниям, предусмотренным </w:t>
      </w:r>
      <w:hyperlink r:id="rId19" w:history="1">
        <w:r w:rsidRPr="002C1837">
          <w:rPr>
            <w:rFonts w:ascii="Times New Roman" w:hAnsi="Times New Roman" w:cs="Times New Roman"/>
            <w:sz w:val="26"/>
            <w:szCs w:val="26"/>
          </w:rPr>
          <w:t>пунктом 8 статьи 39.11</w:t>
        </w:r>
      </w:hyperlink>
      <w:r w:rsidRPr="002C1837">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p>
    <w:p w:rsidR="007D7C73" w:rsidRPr="007D7C73" w:rsidRDefault="007D7C73" w:rsidP="007D7C73">
      <w:pPr>
        <w:tabs>
          <w:tab w:val="left" w:pos="709"/>
        </w:tabs>
        <w:autoSpaceDE w:val="0"/>
        <w:autoSpaceDN w:val="0"/>
        <w:adjustRightInd w:val="0"/>
        <w:spacing w:after="0" w:line="360" w:lineRule="exact"/>
        <w:jc w:val="both"/>
        <w:rPr>
          <w:rFonts w:ascii="Times New Roman" w:hAnsi="Times New Roman" w:cs="Times New Roman"/>
          <w:sz w:val="26"/>
          <w:szCs w:val="26"/>
        </w:rPr>
      </w:pPr>
      <w:r>
        <w:rPr>
          <w:rFonts w:ascii="Times New Roman" w:hAnsi="Times New Roman" w:cs="Times New Roman"/>
          <w:sz w:val="26"/>
          <w:szCs w:val="26"/>
        </w:rPr>
        <w:tab/>
        <w:t>2.9</w:t>
      </w:r>
      <w:r w:rsidRPr="005243F6">
        <w:rPr>
          <w:rFonts w:ascii="Times New Roman" w:hAnsi="Times New Roman" w:cs="Times New Roman"/>
          <w:sz w:val="26"/>
          <w:szCs w:val="26"/>
        </w:rPr>
        <w:t>.1.</w:t>
      </w:r>
      <w:r w:rsidRPr="007D7C73">
        <w:rPr>
          <w:rFonts w:ascii="Times New Roman" w:hAnsi="Times New Roman" w:cs="Times New Roman"/>
          <w:sz w:val="26"/>
          <w:szCs w:val="26"/>
        </w:rPr>
        <w:t>13</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В</w:t>
      </w:r>
      <w:r w:rsidRPr="007D7C73">
        <w:rPr>
          <w:rFonts w:ascii="Times New Roman" w:hAnsi="Times New Roman" w:cs="Times New Roman"/>
          <w:sz w:val="26"/>
          <w:szCs w:val="26"/>
        </w:rPr>
        <w:t xml:space="preserve"> отношении земельного участка, указанного в заявлении о его предоставлении, опубликовано и размещено в соответствии с </w:t>
      </w:r>
      <w:hyperlink r:id="rId20" w:history="1">
        <w:r w:rsidRPr="002C1837">
          <w:rPr>
            <w:rFonts w:ascii="Times New Roman" w:hAnsi="Times New Roman" w:cs="Times New Roman"/>
            <w:sz w:val="26"/>
            <w:szCs w:val="26"/>
          </w:rPr>
          <w:t>подпунктом 1 пункта 1 статьи 39.18</w:t>
        </w:r>
      </w:hyperlink>
      <w:r w:rsidRPr="007D7C73">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r w:rsidR="00175457" w:rsidRPr="007D7C73">
        <w:rPr>
          <w:rFonts w:ascii="Times New Roman" w:hAnsi="Times New Roman" w:cs="Times New Roman"/>
          <w:sz w:val="26"/>
          <w:szCs w:val="26"/>
        </w:rPr>
        <w:t xml:space="preserve"> </w:t>
      </w:r>
      <w:r w:rsidRPr="007D7C73">
        <w:rPr>
          <w:rFonts w:ascii="Times New Roman" w:hAnsi="Times New Roman" w:cs="Times New Roman"/>
          <w:sz w:val="26"/>
          <w:szCs w:val="26"/>
        </w:rPr>
        <w:t>извещение о предоставлении земельного участка для индивидуального жилищного строительства, ведения личного подсобного хозяйства</w:t>
      </w:r>
      <w:r w:rsidR="001B7540">
        <w:rPr>
          <w:rFonts w:ascii="Times New Roman" w:hAnsi="Times New Roman" w:cs="Times New Roman"/>
          <w:sz w:val="26"/>
          <w:szCs w:val="26"/>
        </w:rPr>
        <w:t>, садоводства</w:t>
      </w:r>
      <w:r w:rsidRPr="007D7C73">
        <w:rPr>
          <w:rFonts w:ascii="Times New Roman" w:hAnsi="Times New Roman" w:cs="Times New Roman"/>
          <w:sz w:val="26"/>
          <w:szCs w:val="26"/>
        </w:rPr>
        <w:t xml:space="preserve"> или осуществления крестьянским (фермерским) хозяйством его деятельности;</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Pr>
          <w:rFonts w:ascii="Times New Roman" w:hAnsi="Times New Roman" w:cs="Times New Roman"/>
          <w:sz w:val="26"/>
          <w:szCs w:val="26"/>
        </w:rPr>
        <w:t>1</w:t>
      </w:r>
      <w:r w:rsidRPr="007D7C73">
        <w:rPr>
          <w:rFonts w:ascii="Times New Roman" w:hAnsi="Times New Roman" w:cs="Times New Roman"/>
          <w:sz w:val="26"/>
          <w:szCs w:val="26"/>
        </w:rPr>
        <w:t>4</w:t>
      </w:r>
      <w:r>
        <w:rPr>
          <w:rFonts w:ascii="Times New Roman" w:hAnsi="Times New Roman" w:cs="Times New Roman"/>
          <w:sz w:val="26"/>
          <w:szCs w:val="26"/>
        </w:rPr>
        <w:t>.</w:t>
      </w:r>
      <w:r w:rsidRPr="007D7C73">
        <w:rPr>
          <w:rFonts w:ascii="Times New Roman" w:hAnsi="Times New Roman" w:cs="Times New Roman"/>
          <w:sz w:val="26"/>
          <w:szCs w:val="26"/>
        </w:rPr>
        <w:t xml:space="preserve"> </w:t>
      </w:r>
      <w:r>
        <w:rPr>
          <w:rFonts w:ascii="Times New Roman" w:hAnsi="Times New Roman" w:cs="Times New Roman"/>
          <w:sz w:val="26"/>
          <w:szCs w:val="26"/>
        </w:rPr>
        <w:t>Р</w:t>
      </w:r>
      <w:r w:rsidRPr="007D7C73">
        <w:rPr>
          <w:rFonts w:ascii="Times New Roman" w:hAnsi="Times New Roman" w:cs="Times New Roman"/>
          <w:sz w:val="26"/>
          <w:szCs w:val="26"/>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w:t>
      </w:r>
      <w:r>
        <w:rPr>
          <w:rFonts w:ascii="Times New Roman" w:hAnsi="Times New Roman" w:cs="Times New Roman"/>
          <w:sz w:val="26"/>
          <w:szCs w:val="26"/>
        </w:rPr>
        <w:t>5. И</w:t>
      </w:r>
      <w:r w:rsidRPr="007D7C73">
        <w:rPr>
          <w:rFonts w:ascii="Times New Roman" w:hAnsi="Times New Roman" w:cs="Times New Roman"/>
          <w:sz w:val="26"/>
          <w:szCs w:val="26"/>
        </w:rPr>
        <w:t>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lastRenderedPageBreak/>
        <w:t>2.9</w:t>
      </w:r>
      <w:r w:rsidRPr="005243F6">
        <w:rPr>
          <w:rFonts w:ascii="Times New Roman" w:hAnsi="Times New Roman" w:cs="Times New Roman"/>
          <w:sz w:val="26"/>
          <w:szCs w:val="26"/>
        </w:rPr>
        <w:t>.1.</w:t>
      </w:r>
      <w:r w:rsidRPr="007D7C73">
        <w:rPr>
          <w:rFonts w:ascii="Times New Roman" w:hAnsi="Times New Roman" w:cs="Times New Roman"/>
          <w:sz w:val="26"/>
          <w:szCs w:val="26"/>
        </w:rPr>
        <w:t>1</w:t>
      </w:r>
      <w:r>
        <w:rPr>
          <w:rFonts w:ascii="Times New Roman" w:hAnsi="Times New Roman" w:cs="Times New Roman"/>
          <w:sz w:val="26"/>
          <w:szCs w:val="26"/>
        </w:rPr>
        <w:t>6.</w:t>
      </w:r>
      <w:r w:rsidRPr="007D7C73">
        <w:rPr>
          <w:rFonts w:ascii="Times New Roman" w:hAnsi="Times New Roman" w:cs="Times New Roman"/>
          <w:sz w:val="26"/>
          <w:szCs w:val="26"/>
        </w:rPr>
        <w:t xml:space="preserve"> </w:t>
      </w:r>
      <w:r>
        <w:rPr>
          <w:rFonts w:ascii="Times New Roman" w:hAnsi="Times New Roman" w:cs="Times New Roman"/>
          <w:sz w:val="26"/>
          <w:szCs w:val="26"/>
        </w:rPr>
        <w:t>И</w:t>
      </w:r>
      <w:r w:rsidRPr="007D7C73">
        <w:rPr>
          <w:rFonts w:ascii="Times New Roman" w:hAnsi="Times New Roman" w:cs="Times New Roman"/>
          <w:sz w:val="26"/>
          <w:szCs w:val="26"/>
        </w:rPr>
        <w:t xml:space="preserve">спрашиваемый земельный участок не включен в утвержденный в установленном Правительством Российской Федерации </w:t>
      </w:r>
      <w:hyperlink r:id="rId21" w:history="1">
        <w:r w:rsidRPr="002C1837">
          <w:rPr>
            <w:rFonts w:ascii="Times New Roman" w:hAnsi="Times New Roman" w:cs="Times New Roman"/>
            <w:sz w:val="26"/>
            <w:szCs w:val="26"/>
          </w:rPr>
          <w:t>порядке</w:t>
        </w:r>
      </w:hyperlink>
      <w:r w:rsidRPr="007D7C73">
        <w:rPr>
          <w:rFonts w:ascii="Times New Roman" w:hAnsi="Times New Roman" w:cs="Times New Roman"/>
          <w:sz w:val="26"/>
          <w:szCs w:val="26"/>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2C1837">
          <w:rPr>
            <w:rFonts w:ascii="Times New Roman" w:hAnsi="Times New Roman" w:cs="Times New Roman"/>
            <w:sz w:val="26"/>
            <w:szCs w:val="26"/>
          </w:rPr>
          <w:t>подпунктом 10 пункта 2 статьи 39.10</w:t>
        </w:r>
      </w:hyperlink>
      <w:r>
        <w:rPr>
          <w:rFonts w:ascii="Times New Roman" w:hAnsi="Times New Roman" w:cs="Times New Roman"/>
          <w:sz w:val="26"/>
          <w:szCs w:val="26"/>
        </w:rPr>
        <w:t xml:space="preserve"> </w:t>
      </w:r>
      <w:r w:rsidR="00175457">
        <w:rPr>
          <w:rFonts w:ascii="Times New Roman" w:hAnsi="Times New Roman" w:cs="Times New Roman"/>
          <w:sz w:val="26"/>
          <w:szCs w:val="26"/>
        </w:rPr>
        <w:t>Земельного ко</w:t>
      </w:r>
      <w:r w:rsidR="00175457" w:rsidRPr="007D7C73">
        <w:rPr>
          <w:rFonts w:ascii="Times New Roman" w:hAnsi="Times New Roman" w:cs="Times New Roman"/>
          <w:sz w:val="26"/>
          <w:szCs w:val="26"/>
        </w:rPr>
        <w:t>декса</w:t>
      </w:r>
      <w:r w:rsidR="00175457">
        <w:rPr>
          <w:rFonts w:ascii="Times New Roman" w:hAnsi="Times New Roman" w:cs="Times New Roman"/>
          <w:sz w:val="26"/>
          <w:szCs w:val="26"/>
        </w:rPr>
        <w:t xml:space="preserve"> Российской Федерации</w:t>
      </w:r>
      <w:r>
        <w:rPr>
          <w:rFonts w:ascii="Times New Roman" w:hAnsi="Times New Roman" w:cs="Times New Roman"/>
          <w:sz w:val="26"/>
          <w:szCs w:val="26"/>
        </w:rPr>
        <w:t>.</w:t>
      </w:r>
    </w:p>
    <w:p w:rsidR="001B7540" w:rsidRPr="001B7540" w:rsidRDefault="007D7C73" w:rsidP="001B7540">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Pr>
          <w:rFonts w:ascii="Times New Roman" w:hAnsi="Times New Roman" w:cs="Times New Roman"/>
          <w:sz w:val="26"/>
          <w:szCs w:val="26"/>
        </w:rPr>
        <w:t xml:space="preserve">17. </w:t>
      </w:r>
      <w:r w:rsidR="001B7540" w:rsidRPr="001B7540">
        <w:rPr>
          <w:rFonts w:ascii="Times New Roman" w:hAnsi="Times New Roman" w:cs="Times New Roman"/>
          <w:sz w:val="26"/>
          <w:szCs w:val="26"/>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history="1">
        <w:r w:rsidR="001B7540" w:rsidRPr="002C1837">
          <w:rPr>
            <w:rFonts w:ascii="Times New Roman" w:hAnsi="Times New Roman" w:cs="Times New Roman"/>
            <w:sz w:val="26"/>
            <w:szCs w:val="26"/>
          </w:rPr>
          <w:t>пунктом 6 статьи 39.10</w:t>
        </w:r>
      </w:hyperlink>
      <w:r w:rsidR="001B7540" w:rsidRPr="002C1837">
        <w:rPr>
          <w:rFonts w:ascii="Times New Roman" w:hAnsi="Times New Roman" w:cs="Times New Roman"/>
          <w:sz w:val="26"/>
          <w:szCs w:val="26"/>
        </w:rPr>
        <w:t xml:space="preserve"> </w:t>
      </w:r>
      <w:r w:rsidR="001B7540" w:rsidRPr="001B7540">
        <w:rPr>
          <w:rFonts w:ascii="Times New Roman" w:hAnsi="Times New Roman" w:cs="Times New Roman"/>
          <w:sz w:val="26"/>
          <w:szCs w:val="26"/>
        </w:rPr>
        <w:t>Земельного кодекса Российской Федерации.</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w:t>
      </w:r>
      <w:r>
        <w:rPr>
          <w:rFonts w:ascii="Times New Roman" w:hAnsi="Times New Roman" w:cs="Times New Roman"/>
          <w:sz w:val="26"/>
          <w:szCs w:val="26"/>
        </w:rPr>
        <w:t>8.</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175457">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709"/>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1</w:t>
      </w:r>
      <w:r>
        <w:rPr>
          <w:rFonts w:ascii="Times New Roman" w:hAnsi="Times New Roman" w:cs="Times New Roman"/>
          <w:sz w:val="26"/>
          <w:szCs w:val="26"/>
        </w:rPr>
        <w:t>9.</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 xml:space="preserve">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8550FD">
        <w:rPr>
          <w:rFonts w:ascii="Times New Roman" w:hAnsi="Times New Roman" w:cs="Times New Roman"/>
          <w:sz w:val="26"/>
          <w:szCs w:val="26"/>
        </w:rPr>
        <w:t>Кировской области</w:t>
      </w:r>
      <w:r w:rsidRPr="007D7C73">
        <w:rPr>
          <w:rFonts w:ascii="Times New Roman" w:hAnsi="Times New Roman" w:cs="Times New Roman"/>
          <w:sz w:val="26"/>
          <w:szCs w:val="26"/>
        </w:rPr>
        <w:t xml:space="preserve"> и с заявлением о предоставлении земельного участка обратилось лицо, не уполномоченное на строительство этих здания, сооружения</w:t>
      </w:r>
      <w:r w:rsidR="00175457">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Pr>
          <w:rFonts w:ascii="Times New Roman" w:hAnsi="Times New Roman" w:cs="Times New Roman"/>
          <w:sz w:val="26"/>
          <w:szCs w:val="26"/>
        </w:rPr>
        <w:t>20.</w:t>
      </w:r>
      <w:r w:rsidRPr="007D7C73">
        <w:rPr>
          <w:rFonts w:ascii="Times New Roman" w:hAnsi="Times New Roman" w:cs="Times New Roman"/>
          <w:sz w:val="26"/>
          <w:szCs w:val="26"/>
        </w:rPr>
        <w:t xml:space="preserve"> </w:t>
      </w:r>
      <w:r>
        <w:rPr>
          <w:rFonts w:ascii="Times New Roman" w:hAnsi="Times New Roman" w:cs="Times New Roman"/>
          <w:sz w:val="26"/>
          <w:szCs w:val="26"/>
        </w:rPr>
        <w:t>П</w:t>
      </w:r>
      <w:r w:rsidRPr="007D7C73">
        <w:rPr>
          <w:rFonts w:ascii="Times New Roman" w:hAnsi="Times New Roman" w:cs="Times New Roman"/>
          <w:sz w:val="26"/>
          <w:szCs w:val="26"/>
        </w:rPr>
        <w:t>редоставление земельного участка на заявленном виде прав не допускается</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1.</w:t>
      </w:r>
      <w:r w:rsidRPr="007D7C73">
        <w:rPr>
          <w:rFonts w:ascii="Times New Roman" w:hAnsi="Times New Roman" w:cs="Times New Roman"/>
          <w:sz w:val="26"/>
          <w:szCs w:val="26"/>
        </w:rPr>
        <w:t xml:space="preserve"> </w:t>
      </w:r>
      <w:r>
        <w:rPr>
          <w:rFonts w:ascii="Times New Roman" w:hAnsi="Times New Roman" w:cs="Times New Roman"/>
          <w:sz w:val="26"/>
          <w:szCs w:val="26"/>
        </w:rPr>
        <w:t>В</w:t>
      </w:r>
      <w:r w:rsidRPr="007D7C73">
        <w:rPr>
          <w:rFonts w:ascii="Times New Roman" w:hAnsi="Times New Roman" w:cs="Times New Roman"/>
          <w:sz w:val="26"/>
          <w:szCs w:val="26"/>
        </w:rPr>
        <w:t xml:space="preserve"> отношении земельного участка, указанного в заявлении о его предоставлении, не установлен вид разрешенного использования</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2.</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не отнесен к определенной категории земель;</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3.</w:t>
      </w:r>
      <w:r w:rsidRPr="007D7C73">
        <w:rPr>
          <w:rFonts w:ascii="Times New Roman" w:hAnsi="Times New Roman" w:cs="Times New Roman"/>
          <w:sz w:val="26"/>
          <w:szCs w:val="26"/>
        </w:rPr>
        <w:t xml:space="preserve"> </w:t>
      </w:r>
      <w:r>
        <w:rPr>
          <w:rFonts w:ascii="Times New Roman" w:hAnsi="Times New Roman" w:cs="Times New Roman"/>
          <w:sz w:val="26"/>
          <w:szCs w:val="26"/>
        </w:rPr>
        <w:t>В</w:t>
      </w:r>
      <w:r w:rsidRPr="007D7C73">
        <w:rPr>
          <w:rFonts w:ascii="Times New Roman" w:hAnsi="Times New Roman" w:cs="Times New Roman"/>
          <w:sz w:val="26"/>
          <w:szCs w:val="26"/>
        </w:rPr>
        <w:t xml:space="preserve">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175457">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4.</w:t>
      </w:r>
      <w:r w:rsidRPr="007D7C73">
        <w:rPr>
          <w:rFonts w:ascii="Times New Roman" w:hAnsi="Times New Roman" w:cs="Times New Roman"/>
          <w:sz w:val="26"/>
          <w:szCs w:val="26"/>
        </w:rPr>
        <w:t xml:space="preserve"> </w:t>
      </w:r>
      <w:r>
        <w:rPr>
          <w:rFonts w:ascii="Times New Roman" w:hAnsi="Times New Roman" w:cs="Times New Roman"/>
          <w:sz w:val="26"/>
          <w:szCs w:val="26"/>
        </w:rPr>
        <w:t>У</w:t>
      </w:r>
      <w:r w:rsidRPr="007D7C73">
        <w:rPr>
          <w:rFonts w:ascii="Times New Roman" w:hAnsi="Times New Roman" w:cs="Times New Roman"/>
          <w:sz w:val="26"/>
          <w:szCs w:val="26"/>
        </w:rPr>
        <w:t>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Pr>
          <w:rFonts w:ascii="Times New Roman" w:hAnsi="Times New Roman" w:cs="Times New Roman"/>
          <w:sz w:val="26"/>
          <w:szCs w:val="26"/>
        </w:rPr>
        <w:t>.</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5.</w:t>
      </w:r>
      <w:r w:rsidRPr="007D7C73">
        <w:rPr>
          <w:rFonts w:ascii="Times New Roman" w:hAnsi="Times New Roman" w:cs="Times New Roman"/>
          <w:sz w:val="26"/>
          <w:szCs w:val="26"/>
        </w:rPr>
        <w:t xml:space="preserve"> </w:t>
      </w:r>
      <w:r>
        <w:rPr>
          <w:rFonts w:ascii="Times New Roman" w:hAnsi="Times New Roman" w:cs="Times New Roman"/>
          <w:sz w:val="26"/>
          <w:szCs w:val="26"/>
        </w:rPr>
        <w:t>Г</w:t>
      </w:r>
      <w:r w:rsidRPr="007D7C73">
        <w:rPr>
          <w:rFonts w:ascii="Times New Roman" w:hAnsi="Times New Roman" w:cs="Times New Roman"/>
          <w:sz w:val="26"/>
          <w:szCs w:val="26"/>
        </w:rPr>
        <w:t xml:space="preserve">раницы земельного участка, указанного в заявлении о его предоставлении, подлежат уточнению в соответствии с Федеральным </w:t>
      </w:r>
      <w:hyperlink r:id="rId24" w:history="1">
        <w:r w:rsidRPr="002C1837">
          <w:rPr>
            <w:rFonts w:ascii="Times New Roman" w:hAnsi="Times New Roman" w:cs="Times New Roman"/>
            <w:sz w:val="26"/>
            <w:szCs w:val="26"/>
          </w:rPr>
          <w:t>законом</w:t>
        </w:r>
      </w:hyperlink>
      <w:r w:rsidRPr="007D7C73">
        <w:rPr>
          <w:rFonts w:ascii="Times New Roman" w:hAnsi="Times New Roman" w:cs="Times New Roman"/>
          <w:sz w:val="26"/>
          <w:szCs w:val="26"/>
        </w:rPr>
        <w:t xml:space="preserve"> </w:t>
      </w:r>
      <w:r w:rsidR="006A4E40">
        <w:rPr>
          <w:rFonts w:ascii="Times New Roman" w:hAnsi="Times New Roman" w:cs="Times New Roman"/>
          <w:sz w:val="26"/>
          <w:szCs w:val="26"/>
        </w:rPr>
        <w:t>«</w:t>
      </w:r>
      <w:r w:rsidRPr="007D7C73">
        <w:rPr>
          <w:rFonts w:ascii="Times New Roman" w:hAnsi="Times New Roman" w:cs="Times New Roman"/>
          <w:sz w:val="26"/>
          <w:szCs w:val="26"/>
        </w:rPr>
        <w:t>О государств</w:t>
      </w:r>
      <w:r w:rsidR="006A4E40">
        <w:rPr>
          <w:rFonts w:ascii="Times New Roman" w:hAnsi="Times New Roman" w:cs="Times New Roman"/>
          <w:sz w:val="26"/>
          <w:szCs w:val="26"/>
        </w:rPr>
        <w:t>енной регистрации недвижимости».</w:t>
      </w:r>
    </w:p>
    <w:p w:rsidR="007D7C73" w:rsidRPr="007D7C73" w:rsidRDefault="007D7C73"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lastRenderedPageBreak/>
        <w:t>2.9</w:t>
      </w:r>
      <w:r w:rsidRPr="005243F6">
        <w:rPr>
          <w:rFonts w:ascii="Times New Roman" w:hAnsi="Times New Roman" w:cs="Times New Roman"/>
          <w:sz w:val="26"/>
          <w:szCs w:val="26"/>
        </w:rPr>
        <w:t>.1.</w:t>
      </w:r>
      <w:r w:rsidRPr="007D7C73">
        <w:rPr>
          <w:rFonts w:ascii="Times New Roman" w:hAnsi="Times New Roman" w:cs="Times New Roman"/>
          <w:sz w:val="26"/>
          <w:szCs w:val="26"/>
        </w:rPr>
        <w:t>2</w:t>
      </w:r>
      <w:r>
        <w:rPr>
          <w:rFonts w:ascii="Times New Roman" w:hAnsi="Times New Roman" w:cs="Times New Roman"/>
          <w:sz w:val="26"/>
          <w:szCs w:val="26"/>
        </w:rPr>
        <w:t>6</w:t>
      </w:r>
      <w:r w:rsidR="006A4E40">
        <w:rPr>
          <w:rFonts w:ascii="Times New Roman" w:hAnsi="Times New Roman" w:cs="Times New Roman"/>
          <w:sz w:val="26"/>
          <w:szCs w:val="26"/>
        </w:rPr>
        <w:t>.</w:t>
      </w:r>
      <w:r w:rsidRPr="007D7C73">
        <w:rPr>
          <w:rFonts w:ascii="Times New Roman" w:hAnsi="Times New Roman" w:cs="Times New Roman"/>
          <w:sz w:val="26"/>
          <w:szCs w:val="26"/>
        </w:rPr>
        <w:t xml:space="preserve"> </w:t>
      </w:r>
      <w:r w:rsidR="006A4E40">
        <w:rPr>
          <w:rFonts w:ascii="Times New Roman" w:hAnsi="Times New Roman" w:cs="Times New Roman"/>
          <w:sz w:val="26"/>
          <w:szCs w:val="26"/>
        </w:rPr>
        <w:t>П</w:t>
      </w:r>
      <w:r w:rsidRPr="007D7C73">
        <w:rPr>
          <w:rFonts w:ascii="Times New Roman" w:hAnsi="Times New Roman" w:cs="Times New Roman"/>
          <w:sz w:val="26"/>
          <w:szCs w:val="26"/>
        </w:rPr>
        <w:t>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w:t>
      </w:r>
      <w:r w:rsidR="006A4E40">
        <w:rPr>
          <w:rFonts w:ascii="Times New Roman" w:hAnsi="Times New Roman" w:cs="Times New Roman"/>
          <w:sz w:val="26"/>
          <w:szCs w:val="26"/>
        </w:rPr>
        <w:t xml:space="preserve"> десять процентов.</w:t>
      </w:r>
    </w:p>
    <w:p w:rsidR="007D7C73" w:rsidRPr="007D7C73" w:rsidRDefault="006A4E40" w:rsidP="007D7C73">
      <w:pPr>
        <w:autoSpaceDE w:val="0"/>
        <w:autoSpaceDN w:val="0"/>
        <w:adjustRightInd w:val="0"/>
        <w:spacing w:after="0" w:line="360" w:lineRule="exact"/>
        <w:ind w:firstLine="540"/>
        <w:jc w:val="both"/>
        <w:rPr>
          <w:rFonts w:ascii="Times New Roman" w:hAnsi="Times New Roman" w:cs="Times New Roman"/>
          <w:sz w:val="26"/>
          <w:szCs w:val="26"/>
        </w:rPr>
      </w:pPr>
      <w:r>
        <w:rPr>
          <w:rFonts w:ascii="Times New Roman" w:hAnsi="Times New Roman" w:cs="Times New Roman"/>
          <w:sz w:val="26"/>
          <w:szCs w:val="26"/>
        </w:rPr>
        <w:t>2.9</w:t>
      </w:r>
      <w:r w:rsidRPr="005243F6">
        <w:rPr>
          <w:rFonts w:ascii="Times New Roman" w:hAnsi="Times New Roman" w:cs="Times New Roman"/>
          <w:sz w:val="26"/>
          <w:szCs w:val="26"/>
        </w:rPr>
        <w:t>.1.</w:t>
      </w:r>
      <w:r>
        <w:rPr>
          <w:rFonts w:ascii="Times New Roman" w:hAnsi="Times New Roman" w:cs="Times New Roman"/>
          <w:sz w:val="26"/>
          <w:szCs w:val="26"/>
        </w:rPr>
        <w:t>27.</w:t>
      </w:r>
      <w:r w:rsidR="007D7C73" w:rsidRPr="007D7C73">
        <w:rPr>
          <w:rFonts w:ascii="Times New Roman" w:hAnsi="Times New Roman" w:cs="Times New Roman"/>
          <w:sz w:val="26"/>
          <w:szCs w:val="26"/>
        </w:rPr>
        <w:t xml:space="preserve"> </w:t>
      </w:r>
      <w:r>
        <w:rPr>
          <w:rFonts w:ascii="Times New Roman" w:hAnsi="Times New Roman" w:cs="Times New Roman"/>
          <w:sz w:val="26"/>
          <w:szCs w:val="26"/>
        </w:rPr>
        <w:t>С</w:t>
      </w:r>
      <w:r w:rsidR="007D7C73" w:rsidRPr="007D7C73">
        <w:rPr>
          <w:rFonts w:ascii="Times New Roman" w:hAnsi="Times New Roman" w:cs="Times New Roman"/>
          <w:sz w:val="26"/>
          <w:szCs w:val="26"/>
        </w:rPr>
        <w:t xml:space="preserve">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history="1">
        <w:r w:rsidR="007D7C73" w:rsidRPr="002C1837">
          <w:rPr>
            <w:rFonts w:ascii="Times New Roman" w:hAnsi="Times New Roman" w:cs="Times New Roman"/>
            <w:sz w:val="26"/>
            <w:szCs w:val="26"/>
          </w:rPr>
          <w:t>частью 4 статьи 18</w:t>
        </w:r>
      </w:hyperlink>
      <w:r w:rsidR="007D7C73" w:rsidRPr="007D7C73">
        <w:rPr>
          <w:rFonts w:ascii="Times New Roman" w:hAnsi="Times New Roman" w:cs="Times New Roman"/>
          <w:sz w:val="26"/>
          <w:szCs w:val="26"/>
        </w:rPr>
        <w:t xml:space="preserve"> Федерального закона от 24 июля 2007 года </w:t>
      </w:r>
      <w:r>
        <w:rPr>
          <w:rFonts w:ascii="Times New Roman" w:hAnsi="Times New Roman" w:cs="Times New Roman"/>
          <w:sz w:val="26"/>
          <w:szCs w:val="26"/>
        </w:rPr>
        <w:t xml:space="preserve">                 №</w:t>
      </w:r>
      <w:r w:rsidR="007D7C73" w:rsidRPr="007D7C73">
        <w:rPr>
          <w:rFonts w:ascii="Times New Roman" w:hAnsi="Times New Roman" w:cs="Times New Roman"/>
          <w:sz w:val="26"/>
          <w:szCs w:val="26"/>
        </w:rPr>
        <w:t xml:space="preserve"> 209-ФЗ </w:t>
      </w:r>
      <w:r w:rsidR="00175457">
        <w:rPr>
          <w:rFonts w:ascii="Times New Roman" w:hAnsi="Times New Roman" w:cs="Times New Roman"/>
          <w:sz w:val="26"/>
          <w:szCs w:val="26"/>
        </w:rPr>
        <w:t>«</w:t>
      </w:r>
      <w:r w:rsidR="007D7C73" w:rsidRPr="007D7C73">
        <w:rPr>
          <w:rFonts w:ascii="Times New Roman" w:hAnsi="Times New Roman" w:cs="Times New Roman"/>
          <w:sz w:val="26"/>
          <w:szCs w:val="26"/>
        </w:rPr>
        <w:t>О развитии малого и среднего предпринимательства в Российской Федерации</w:t>
      </w:r>
      <w:r w:rsidR="00175457">
        <w:rPr>
          <w:rFonts w:ascii="Times New Roman" w:hAnsi="Times New Roman" w:cs="Times New Roman"/>
          <w:sz w:val="26"/>
          <w:szCs w:val="26"/>
        </w:rPr>
        <w:t>»</w:t>
      </w:r>
      <w:r w:rsidR="007D7C73" w:rsidRPr="007D7C73">
        <w:rPr>
          <w:rFonts w:ascii="Times New Roman" w:hAnsi="Times New Roman" w:cs="Times New Roman"/>
          <w:sz w:val="26"/>
          <w:szCs w:val="26"/>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history="1">
        <w:r w:rsidR="007D7C73" w:rsidRPr="002C1837">
          <w:rPr>
            <w:rFonts w:ascii="Times New Roman" w:hAnsi="Times New Roman" w:cs="Times New Roman"/>
            <w:sz w:val="26"/>
            <w:szCs w:val="26"/>
          </w:rPr>
          <w:t>частью 3 статьи 14</w:t>
        </w:r>
      </w:hyperlink>
      <w:r w:rsidR="007D7C73" w:rsidRPr="007D7C73">
        <w:rPr>
          <w:rFonts w:ascii="Times New Roman" w:hAnsi="Times New Roman" w:cs="Times New Roman"/>
          <w:sz w:val="26"/>
          <w:szCs w:val="26"/>
        </w:rPr>
        <w:t xml:space="preserve"> указанного Федерального закона.</w:t>
      </w:r>
    </w:p>
    <w:p w:rsidR="00A97E25" w:rsidRDefault="005243F6" w:rsidP="009E2450">
      <w:pPr>
        <w:autoSpaceDE w:val="0"/>
        <w:autoSpaceDN w:val="0"/>
        <w:adjustRightInd w:val="0"/>
        <w:spacing w:after="0" w:line="340" w:lineRule="exact"/>
        <w:ind w:firstLine="709"/>
        <w:jc w:val="both"/>
        <w:rPr>
          <w:rFonts w:ascii="Times New Roman" w:hAnsi="Times New Roman" w:cs="Times New Roman"/>
          <w:sz w:val="26"/>
          <w:szCs w:val="26"/>
        </w:rPr>
      </w:pPr>
      <w:r w:rsidRPr="005243F6">
        <w:rPr>
          <w:rFonts w:ascii="Times New Roman" w:hAnsi="Times New Roman" w:cs="Times New Roman"/>
          <w:sz w:val="26"/>
          <w:szCs w:val="26"/>
        </w:rPr>
        <w:t>2.</w:t>
      </w:r>
      <w:r w:rsidR="00C505FF">
        <w:rPr>
          <w:rFonts w:ascii="Times New Roman" w:hAnsi="Times New Roman" w:cs="Times New Roman"/>
          <w:sz w:val="26"/>
          <w:szCs w:val="26"/>
        </w:rPr>
        <w:t>9</w:t>
      </w:r>
      <w:r w:rsidRPr="005243F6">
        <w:rPr>
          <w:rFonts w:ascii="Times New Roman" w:hAnsi="Times New Roman" w:cs="Times New Roman"/>
          <w:sz w:val="26"/>
          <w:szCs w:val="26"/>
        </w:rPr>
        <w:t>.2. Основания для приостановления предоставления муниципальной услуги отсутствуют.</w:t>
      </w:r>
    </w:p>
    <w:p w:rsidR="006B73D2" w:rsidRPr="00CD20BB" w:rsidRDefault="006B73D2"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2.</w:t>
      </w:r>
      <w:r w:rsidR="00C505FF">
        <w:rPr>
          <w:rFonts w:ascii="Times New Roman" w:eastAsiaTheme="minorHAnsi" w:hAnsi="Times New Roman" w:cs="Times New Roman"/>
          <w:sz w:val="26"/>
          <w:szCs w:val="26"/>
        </w:rPr>
        <w:t>10</w:t>
      </w:r>
      <w:r w:rsidRPr="00CD20BB">
        <w:rPr>
          <w:rFonts w:ascii="Times New Roman" w:eastAsiaTheme="minorHAnsi" w:hAnsi="Times New Roman" w:cs="Times New Roman"/>
          <w:sz w:val="26"/>
          <w:szCs w:val="26"/>
        </w:rPr>
        <w:t>. Размер платы, взимаемой за предоставление муниципальной услуги.</w:t>
      </w:r>
    </w:p>
    <w:p w:rsidR="006B73D2" w:rsidRPr="00CD20BB" w:rsidRDefault="006B73D2"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Предоставление муниципальной услуги осуществляется на бесплатной основе.</w:t>
      </w:r>
    </w:p>
    <w:p w:rsidR="00BF77E4" w:rsidRPr="00B23317" w:rsidRDefault="006B73D2" w:rsidP="009E2450">
      <w:pPr>
        <w:autoSpaceDE w:val="0"/>
        <w:autoSpaceDN w:val="0"/>
        <w:adjustRightInd w:val="0"/>
        <w:spacing w:after="0" w:line="340" w:lineRule="exact"/>
        <w:ind w:firstLine="709"/>
        <w:jc w:val="both"/>
        <w:rPr>
          <w:rFonts w:ascii="Times New Roman" w:hAnsi="Times New Roman" w:cs="Times New Roman"/>
          <w:sz w:val="26"/>
          <w:szCs w:val="26"/>
        </w:rPr>
      </w:pPr>
      <w:r>
        <w:rPr>
          <w:rFonts w:ascii="Times New Roman" w:hAnsi="Times New Roman" w:cs="Times New Roman"/>
          <w:sz w:val="26"/>
          <w:szCs w:val="26"/>
        </w:rPr>
        <w:t>2.1</w:t>
      </w:r>
      <w:r w:rsidR="00C505FF">
        <w:rPr>
          <w:rFonts w:ascii="Times New Roman" w:hAnsi="Times New Roman" w:cs="Times New Roman"/>
          <w:sz w:val="26"/>
          <w:szCs w:val="26"/>
        </w:rPr>
        <w:t>1</w:t>
      </w:r>
      <w:r>
        <w:rPr>
          <w:rFonts w:ascii="Times New Roman" w:hAnsi="Times New Roman" w:cs="Times New Roman"/>
          <w:sz w:val="26"/>
          <w:szCs w:val="26"/>
        </w:rPr>
        <w:t xml:space="preserve">. </w:t>
      </w:r>
      <w:r w:rsidR="00BF77E4" w:rsidRPr="00B23317">
        <w:rPr>
          <w:rFonts w:ascii="Times New Roman" w:hAnsi="Times New Roman" w:cs="Times New Roman"/>
          <w:sz w:val="26"/>
          <w:szCs w:val="26"/>
        </w:rPr>
        <w:t>Срок предоставления муниципальной услуги</w:t>
      </w:r>
      <w:r w:rsidR="00775F3F" w:rsidRPr="00B23317">
        <w:rPr>
          <w:rFonts w:ascii="Times New Roman" w:hAnsi="Times New Roman" w:cs="Times New Roman"/>
          <w:sz w:val="26"/>
          <w:szCs w:val="26"/>
        </w:rPr>
        <w:t>.</w:t>
      </w:r>
    </w:p>
    <w:p w:rsidR="008B2234" w:rsidRPr="008B2234" w:rsidRDefault="00FD6B89" w:rsidP="008024B4">
      <w:pPr>
        <w:autoSpaceDE w:val="0"/>
        <w:autoSpaceDN w:val="0"/>
        <w:adjustRightInd w:val="0"/>
        <w:spacing w:after="0" w:line="360" w:lineRule="exact"/>
        <w:ind w:firstLine="709"/>
        <w:jc w:val="both"/>
        <w:rPr>
          <w:rFonts w:ascii="Times New Roman" w:hAnsi="Times New Roman" w:cs="Times New Roman"/>
          <w:sz w:val="26"/>
          <w:szCs w:val="26"/>
        </w:rPr>
      </w:pPr>
      <w:r w:rsidRPr="00691511">
        <w:rPr>
          <w:rFonts w:ascii="Times New Roman" w:eastAsia="Times New Roman" w:hAnsi="Times New Roman" w:cs="Times New Roman"/>
          <w:sz w:val="26"/>
          <w:szCs w:val="26"/>
          <w:lang w:eastAsia="ru-RU"/>
        </w:rPr>
        <w:t>2.</w:t>
      </w:r>
      <w:r w:rsidR="006B73D2" w:rsidRPr="00691511">
        <w:rPr>
          <w:rFonts w:ascii="Times New Roman" w:eastAsia="Times New Roman" w:hAnsi="Times New Roman" w:cs="Times New Roman"/>
          <w:sz w:val="26"/>
          <w:szCs w:val="26"/>
          <w:lang w:eastAsia="ru-RU"/>
        </w:rPr>
        <w:t>1</w:t>
      </w:r>
      <w:r w:rsidR="00C505FF" w:rsidRPr="00691511">
        <w:rPr>
          <w:rFonts w:ascii="Times New Roman" w:eastAsia="Times New Roman" w:hAnsi="Times New Roman" w:cs="Times New Roman"/>
          <w:sz w:val="26"/>
          <w:szCs w:val="26"/>
          <w:lang w:eastAsia="ru-RU"/>
        </w:rPr>
        <w:t>1</w:t>
      </w:r>
      <w:r w:rsidRPr="00691511">
        <w:rPr>
          <w:rFonts w:ascii="Times New Roman" w:eastAsia="Times New Roman" w:hAnsi="Times New Roman" w:cs="Times New Roman"/>
          <w:sz w:val="26"/>
          <w:szCs w:val="26"/>
          <w:lang w:eastAsia="ru-RU"/>
        </w:rPr>
        <w:t>.1</w:t>
      </w:r>
      <w:r w:rsidR="00B27606" w:rsidRPr="00691511">
        <w:rPr>
          <w:rFonts w:ascii="Times New Roman" w:eastAsia="Times New Roman" w:hAnsi="Times New Roman" w:cs="Times New Roman"/>
          <w:sz w:val="26"/>
          <w:szCs w:val="26"/>
          <w:lang w:eastAsia="ru-RU"/>
        </w:rPr>
        <w:t>. Максимальный срок предоставления муниципальной услуги составляе</w:t>
      </w:r>
      <w:r w:rsidR="00031BC6">
        <w:rPr>
          <w:rFonts w:ascii="Times New Roman" w:eastAsia="Times New Roman" w:hAnsi="Times New Roman" w:cs="Times New Roman"/>
          <w:sz w:val="26"/>
          <w:szCs w:val="26"/>
          <w:lang w:eastAsia="ru-RU"/>
        </w:rPr>
        <w:t>т</w:t>
      </w:r>
      <w:r w:rsidR="00691511" w:rsidRPr="00691511">
        <w:rPr>
          <w:rFonts w:ascii="Times New Roman" w:hAnsi="Times New Roman" w:cs="Times New Roman"/>
          <w:sz w:val="26"/>
          <w:szCs w:val="26"/>
        </w:rPr>
        <w:t xml:space="preserve"> </w:t>
      </w:r>
      <w:r w:rsidR="00FD7656">
        <w:rPr>
          <w:rFonts w:ascii="Times New Roman" w:hAnsi="Times New Roman" w:cs="Times New Roman"/>
          <w:sz w:val="26"/>
          <w:szCs w:val="26"/>
        </w:rPr>
        <w:t>тридцать</w:t>
      </w:r>
      <w:r w:rsidR="00691511" w:rsidRPr="00691511">
        <w:rPr>
          <w:rFonts w:ascii="Times New Roman" w:hAnsi="Times New Roman" w:cs="Times New Roman"/>
          <w:sz w:val="26"/>
          <w:szCs w:val="26"/>
        </w:rPr>
        <w:t xml:space="preserve"> дней со дня </w:t>
      </w:r>
      <w:r w:rsidR="008B2234">
        <w:rPr>
          <w:rFonts w:ascii="Times New Roman" w:hAnsi="Times New Roman" w:cs="Times New Roman"/>
          <w:sz w:val="26"/>
          <w:szCs w:val="26"/>
        </w:rPr>
        <w:t xml:space="preserve">регистрации </w:t>
      </w:r>
      <w:r w:rsidR="00691511" w:rsidRPr="00691511">
        <w:rPr>
          <w:rFonts w:ascii="Times New Roman" w:hAnsi="Times New Roman" w:cs="Times New Roman"/>
          <w:sz w:val="26"/>
          <w:szCs w:val="26"/>
        </w:rPr>
        <w:t xml:space="preserve">заявления. </w:t>
      </w:r>
      <w:r w:rsidR="008B2234" w:rsidRPr="008B2234">
        <w:rPr>
          <w:rFonts w:ascii="Times New Roman" w:hAnsi="Times New Roman" w:cs="Times New Roman"/>
          <w:sz w:val="26"/>
          <w:szCs w:val="26"/>
        </w:rPr>
        <w:t xml:space="preserve">В случае передачи документов через многофункциональный центр срок исчисляется со дня передачи многофункциональным центром заявления и необходимых документов в </w:t>
      </w:r>
      <w:r w:rsidR="00031BC6">
        <w:rPr>
          <w:rFonts w:ascii="Times New Roman" w:hAnsi="Times New Roman" w:cs="Times New Roman"/>
          <w:sz w:val="26"/>
          <w:szCs w:val="26"/>
        </w:rPr>
        <w:t>администрацию</w:t>
      </w:r>
      <w:r w:rsidR="008B2234" w:rsidRPr="008B2234">
        <w:rPr>
          <w:rFonts w:ascii="Times New Roman" w:hAnsi="Times New Roman" w:cs="Times New Roman"/>
          <w:sz w:val="26"/>
          <w:szCs w:val="26"/>
        </w:rPr>
        <w:t>. В указанный срок не включается срок выдачи результатов предоставления муниципальной услуги заявителю.</w:t>
      </w:r>
    </w:p>
    <w:p w:rsidR="00FD6B89" w:rsidRPr="00B23317" w:rsidRDefault="00FD6B89" w:rsidP="009E2450">
      <w:pPr>
        <w:autoSpaceDE w:val="0"/>
        <w:autoSpaceDN w:val="0"/>
        <w:adjustRightInd w:val="0"/>
        <w:spacing w:after="0" w:line="340" w:lineRule="exact"/>
        <w:ind w:firstLine="709"/>
        <w:jc w:val="both"/>
        <w:rPr>
          <w:rFonts w:ascii="Times New Roman" w:hAnsi="Times New Roman" w:cs="Times New Roman"/>
          <w:sz w:val="26"/>
          <w:szCs w:val="26"/>
        </w:rPr>
      </w:pPr>
      <w:r>
        <w:rPr>
          <w:rFonts w:ascii="Times New Roman" w:hAnsi="Times New Roman" w:cs="Times New Roman"/>
          <w:sz w:val="26"/>
          <w:szCs w:val="26"/>
        </w:rPr>
        <w:t>2.</w:t>
      </w:r>
      <w:r w:rsidR="006B73D2">
        <w:rPr>
          <w:rFonts w:ascii="Times New Roman" w:hAnsi="Times New Roman" w:cs="Times New Roman"/>
          <w:sz w:val="26"/>
          <w:szCs w:val="26"/>
        </w:rPr>
        <w:t>1</w:t>
      </w:r>
      <w:r w:rsidR="00C505FF">
        <w:rPr>
          <w:rFonts w:ascii="Times New Roman" w:hAnsi="Times New Roman" w:cs="Times New Roman"/>
          <w:sz w:val="26"/>
          <w:szCs w:val="26"/>
        </w:rPr>
        <w:t>1</w:t>
      </w:r>
      <w:r>
        <w:rPr>
          <w:rFonts w:ascii="Times New Roman" w:hAnsi="Times New Roman" w:cs="Times New Roman"/>
          <w:sz w:val="26"/>
          <w:szCs w:val="26"/>
        </w:rPr>
        <w:t xml:space="preserve">.2. </w:t>
      </w:r>
      <w:r w:rsidRPr="00B23317">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Times New Roman" w:hAnsi="Times New Roman" w:cs="Times New Roman"/>
          <w:sz w:val="26"/>
          <w:szCs w:val="26"/>
        </w:rPr>
        <w:t xml:space="preserve"> </w:t>
      </w:r>
      <w:r w:rsidRPr="00B23317">
        <w:rPr>
          <w:rFonts w:ascii="Times New Roman" w:hAnsi="Times New Roman" w:cs="Times New Roman"/>
          <w:sz w:val="26"/>
          <w:szCs w:val="26"/>
        </w:rPr>
        <w:t>не долж</w:t>
      </w:r>
      <w:r>
        <w:rPr>
          <w:rFonts w:ascii="Times New Roman" w:hAnsi="Times New Roman" w:cs="Times New Roman"/>
          <w:sz w:val="26"/>
          <w:szCs w:val="26"/>
        </w:rPr>
        <w:t>ен</w:t>
      </w:r>
      <w:r w:rsidRPr="00B23317">
        <w:rPr>
          <w:rFonts w:ascii="Times New Roman" w:hAnsi="Times New Roman" w:cs="Times New Roman"/>
          <w:sz w:val="26"/>
          <w:szCs w:val="26"/>
        </w:rPr>
        <w:t xml:space="preserve"> превышать 15 минут. </w:t>
      </w:r>
    </w:p>
    <w:p w:rsidR="00FD6B89" w:rsidRPr="00B23317" w:rsidRDefault="00FD6B89"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sz w:val="26"/>
          <w:szCs w:val="26"/>
        </w:rPr>
        <w:t>2.</w:t>
      </w:r>
      <w:r w:rsidR="006B73D2">
        <w:rPr>
          <w:rFonts w:ascii="Times New Roman" w:hAnsi="Times New Roman" w:cs="Times New Roman"/>
          <w:sz w:val="26"/>
          <w:szCs w:val="26"/>
        </w:rPr>
        <w:t>1</w:t>
      </w:r>
      <w:r w:rsidR="00C505FF">
        <w:rPr>
          <w:rFonts w:ascii="Times New Roman" w:hAnsi="Times New Roman" w:cs="Times New Roman"/>
          <w:sz w:val="26"/>
          <w:szCs w:val="26"/>
        </w:rPr>
        <w:t>1</w:t>
      </w:r>
      <w:r>
        <w:rPr>
          <w:rFonts w:ascii="Times New Roman" w:hAnsi="Times New Roman" w:cs="Times New Roman"/>
          <w:sz w:val="26"/>
          <w:szCs w:val="26"/>
        </w:rPr>
        <w:t>.3.</w:t>
      </w:r>
      <w:r w:rsidRPr="00B23317">
        <w:rPr>
          <w:rFonts w:ascii="Times New Roman" w:hAnsi="Times New Roman" w:cs="Times New Roman"/>
          <w:sz w:val="26"/>
          <w:szCs w:val="26"/>
        </w:rPr>
        <w:t xml:space="preserve"> </w:t>
      </w:r>
      <w:r w:rsidRPr="00B23317">
        <w:rPr>
          <w:rFonts w:ascii="Times New Roman" w:hAnsi="Times New Roman" w:cs="Times New Roman"/>
          <w:bCs/>
          <w:sz w:val="26"/>
          <w:szCs w:val="26"/>
        </w:rPr>
        <w:t>Срок и порядок регистрации запроса о предоставлении муниципальной услуги.</w:t>
      </w:r>
    </w:p>
    <w:p w:rsidR="00FD6B89" w:rsidRPr="00B23317" w:rsidRDefault="00FD6B89" w:rsidP="009E2450">
      <w:pPr>
        <w:autoSpaceDE w:val="0"/>
        <w:autoSpaceDN w:val="0"/>
        <w:adjustRightInd w:val="0"/>
        <w:spacing w:after="0" w:line="340" w:lineRule="exact"/>
        <w:ind w:firstLine="709"/>
        <w:jc w:val="both"/>
        <w:rPr>
          <w:rFonts w:ascii="Times New Roman" w:hAnsi="Times New Roman" w:cs="Times New Roman"/>
          <w:sz w:val="26"/>
          <w:szCs w:val="26"/>
        </w:rPr>
      </w:pPr>
      <w:r w:rsidRPr="00B23317">
        <w:rPr>
          <w:rFonts w:ascii="Times New Roman" w:hAnsi="Times New Roman" w:cs="Times New Roman"/>
          <w:sz w:val="26"/>
          <w:szCs w:val="26"/>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FD6B89" w:rsidRPr="00B23317"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Заявление, поступившее посредством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рабочего дня с момента поступления его в Администрацию.</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 Требования к помещениям для предоставления муниципальной услуги.</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.1. Помещения для предоставления муниципальной услуги оснащаются местами для ожидания, заполнения запросов, информирования, приема заявителей.</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lastRenderedPageBreak/>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.3. Места для информирования должны быть оборудованы информационными стендами, содержащими следующую информацию:</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часы приема, контактные телефоны, адрес официального сайта администрации в сети Интернет, адреса электронной почты;</w:t>
      </w:r>
    </w:p>
    <w:p w:rsid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образцы заявлений и перечни документов, необходимых для предоста</w:t>
      </w:r>
      <w:r w:rsidR="0053584E">
        <w:rPr>
          <w:rFonts w:ascii="Times New Roman" w:eastAsiaTheme="minorHAnsi" w:hAnsi="Times New Roman" w:cs="Times New Roman"/>
          <w:sz w:val="26"/>
          <w:szCs w:val="26"/>
        </w:rPr>
        <w:t>вления муниципальной услуги;</w:t>
      </w:r>
    </w:p>
    <w:p w:rsidR="0053584E" w:rsidRPr="00CD20BB" w:rsidRDefault="0053584E" w:rsidP="009E2450">
      <w:pPr>
        <w:pStyle w:val="ConsPlusNormal"/>
        <w:spacing w:line="340" w:lineRule="exact"/>
        <w:ind w:firstLine="709"/>
        <w:jc w:val="both"/>
        <w:rPr>
          <w:rFonts w:ascii="Times New Roman" w:eastAsiaTheme="minorHAnsi" w:hAnsi="Times New Roman" w:cs="Times New Roman"/>
          <w:sz w:val="26"/>
          <w:szCs w:val="26"/>
        </w:rPr>
      </w:pPr>
      <w:r w:rsidRPr="0053584E">
        <w:rPr>
          <w:rFonts w:ascii="Times New Roman" w:eastAsiaTheme="minorHAnsi" w:hAnsi="Times New Roman" w:cs="Times New Roman"/>
          <w:sz w:val="26"/>
          <w:szCs w:val="26"/>
        </w:rPr>
        <w:t>исчерпывающая информация о порядке предоставления муници</w:t>
      </w:r>
      <w:r>
        <w:rPr>
          <w:rFonts w:ascii="Times New Roman" w:eastAsiaTheme="minorHAnsi" w:hAnsi="Times New Roman" w:cs="Times New Roman"/>
          <w:sz w:val="26"/>
          <w:szCs w:val="26"/>
        </w:rPr>
        <w:t>пальной услуги в текстовом виде.</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.4. Кабинеты (кабинки) приема заявителей должны быть оборудованы информационными табличками с указанием:</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номера кабинета (кабинки);</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фамилии, имени и отчества специалиста, осуществляющего прием заявителей;</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дней и часов приема, времени перерыва на обед.</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2</w:t>
      </w:r>
      <w:r w:rsidRPr="00CD20BB">
        <w:rPr>
          <w:rFonts w:ascii="Times New Roman" w:eastAsiaTheme="minorHAnsi" w:hAnsi="Times New Roman" w:cs="Times New Roman"/>
          <w:sz w:val="26"/>
          <w:szCs w:val="26"/>
        </w:rPr>
        <w:t>.6. Орган, предоставляющий муниципальную услугу, обеспечивает беспрепятственный доступ инвалидов к получению муниципальной услуги в соответствии с Фед</w:t>
      </w:r>
      <w:r w:rsidR="0044125D">
        <w:rPr>
          <w:rFonts w:ascii="Times New Roman" w:eastAsiaTheme="minorHAnsi" w:hAnsi="Times New Roman" w:cs="Times New Roman"/>
          <w:sz w:val="26"/>
          <w:szCs w:val="26"/>
        </w:rPr>
        <w:t>еральным законом от 24.11.1995 № 181-ФЗ «</w:t>
      </w:r>
      <w:r w:rsidRPr="00CD20BB">
        <w:rPr>
          <w:rFonts w:ascii="Times New Roman" w:eastAsiaTheme="minorHAnsi" w:hAnsi="Times New Roman" w:cs="Times New Roman"/>
          <w:sz w:val="26"/>
          <w:szCs w:val="26"/>
        </w:rPr>
        <w:t>О социальной защите инвалидов в Российской Федерации</w:t>
      </w:r>
      <w:r w:rsidR="0044125D">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w:t>
      </w:r>
    </w:p>
    <w:p w:rsidR="00416FDE" w:rsidRPr="00CD20BB" w:rsidRDefault="00416FDE" w:rsidP="009E2450">
      <w:pPr>
        <w:pStyle w:val="ConsPlusNormal"/>
        <w:spacing w:line="340" w:lineRule="exact"/>
        <w:ind w:firstLine="709"/>
        <w:jc w:val="both"/>
        <w:rPr>
          <w:rFonts w:ascii="Times New Roman" w:eastAsiaTheme="minorHAnsi" w:hAnsi="Times New Roman" w:cs="Times New Roman"/>
          <w:sz w:val="26"/>
          <w:szCs w:val="26"/>
        </w:rPr>
      </w:pPr>
      <w:r w:rsidRPr="00C87927">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3</w:t>
      </w:r>
      <w:r w:rsidRPr="00C87927">
        <w:rPr>
          <w:rFonts w:ascii="Times New Roman" w:eastAsiaTheme="minorHAnsi" w:hAnsi="Times New Roman" w:cs="Times New Roman"/>
          <w:sz w:val="26"/>
          <w:szCs w:val="26"/>
        </w:rPr>
        <w:t xml:space="preserve">. </w:t>
      </w:r>
      <w:r>
        <w:rPr>
          <w:rFonts w:ascii="Times New Roman" w:eastAsiaTheme="minorHAnsi" w:hAnsi="Times New Roman" w:cs="Times New Roman"/>
          <w:sz w:val="26"/>
          <w:szCs w:val="26"/>
        </w:rPr>
        <w:t>Порядок получения консультаций по вопросам</w:t>
      </w:r>
      <w:r w:rsidRPr="00C87927">
        <w:rPr>
          <w:rFonts w:ascii="Times New Roman" w:eastAsiaTheme="minorHAnsi" w:hAnsi="Times New Roman" w:cs="Times New Roman"/>
          <w:sz w:val="26"/>
          <w:szCs w:val="26"/>
        </w:rPr>
        <w:t xml:space="preserve"> предоставления муниципальной услуги указан в пункте 1.3.1</w:t>
      </w:r>
      <w:r>
        <w:rPr>
          <w:rFonts w:ascii="Times New Roman" w:eastAsiaTheme="minorHAnsi" w:hAnsi="Times New Roman" w:cs="Times New Roman"/>
          <w:sz w:val="26"/>
          <w:szCs w:val="26"/>
        </w:rPr>
        <w:t xml:space="preserve"> подраздела 1.3 раздела 1</w:t>
      </w:r>
      <w:r w:rsidRPr="00C87927">
        <w:rPr>
          <w:rFonts w:ascii="Times New Roman" w:eastAsiaTheme="minorHAnsi" w:hAnsi="Times New Roman" w:cs="Times New Roman"/>
          <w:sz w:val="26"/>
          <w:szCs w:val="26"/>
        </w:rPr>
        <w:t xml:space="preserve"> настоящего Административного регламента.</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4</w:t>
      </w:r>
      <w:r w:rsidRPr="00CD20BB">
        <w:rPr>
          <w:rFonts w:ascii="Times New Roman" w:eastAsiaTheme="minorHAnsi" w:hAnsi="Times New Roman" w:cs="Times New Roman"/>
          <w:sz w:val="26"/>
          <w:szCs w:val="26"/>
        </w:rPr>
        <w:t>. Показатели доступности и качества муниципальной услуги.</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4</w:t>
      </w:r>
      <w:r w:rsidRPr="00CD20BB">
        <w:rPr>
          <w:rFonts w:ascii="Times New Roman" w:eastAsiaTheme="minorHAnsi" w:hAnsi="Times New Roman" w:cs="Times New Roman"/>
          <w:sz w:val="26"/>
          <w:szCs w:val="26"/>
        </w:rPr>
        <w:t>.1. Показателями доступности муниципальной услуги являются:</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транспортная доступность к местам предоставления муниципальной услуги;</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наличие различных каналов получения информации о порядке получения муниципальной услуги и ходе ее предоставления;</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обеспечение для заявителя возможности подать заявление о предоставлении муниципальной услуги в форме электронного документа;</w:t>
      </w:r>
    </w:p>
    <w:p w:rsidR="001B7540"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обеспечение доступности инвалидов к получению муниципальной услуги в соответствии с Фед</w:t>
      </w:r>
      <w:r w:rsidR="0044125D">
        <w:rPr>
          <w:rFonts w:ascii="Times New Roman" w:eastAsiaTheme="minorHAnsi" w:hAnsi="Times New Roman" w:cs="Times New Roman"/>
          <w:sz w:val="26"/>
          <w:szCs w:val="26"/>
        </w:rPr>
        <w:t>еральным законом от 24.11.1995 №</w:t>
      </w:r>
      <w:r w:rsidRPr="00CD20BB">
        <w:rPr>
          <w:rFonts w:ascii="Times New Roman" w:eastAsiaTheme="minorHAnsi" w:hAnsi="Times New Roman" w:cs="Times New Roman"/>
          <w:sz w:val="26"/>
          <w:szCs w:val="26"/>
        </w:rPr>
        <w:t xml:space="preserve"> 181-ФЗ </w:t>
      </w:r>
      <w:r w:rsidR="0044125D">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О социальной защите инвалидов в Российской Федерации</w:t>
      </w:r>
      <w:r w:rsidR="0044125D">
        <w:rPr>
          <w:rFonts w:ascii="Times New Roman" w:eastAsiaTheme="minorHAnsi" w:hAnsi="Times New Roman" w:cs="Times New Roman"/>
          <w:sz w:val="26"/>
          <w:szCs w:val="26"/>
        </w:rPr>
        <w:t>»</w:t>
      </w:r>
      <w:r w:rsidR="001B7540">
        <w:rPr>
          <w:rFonts w:ascii="Times New Roman" w:eastAsiaTheme="minorHAnsi" w:hAnsi="Times New Roman" w:cs="Times New Roman"/>
          <w:sz w:val="26"/>
          <w:szCs w:val="26"/>
        </w:rPr>
        <w:t>;</w:t>
      </w:r>
    </w:p>
    <w:p w:rsid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Pr>
          <w:rFonts w:ascii="Times New Roman" w:hAnsi="Times New Roman" w:cs="Times New Roman"/>
          <w:sz w:val="26"/>
          <w:szCs w:val="26"/>
        </w:rPr>
        <w:t>;</w:t>
      </w:r>
    </w:p>
    <w:p w:rsidR="00CD20BB"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возможность получения муниципальной услуги в многофункциональном центре (в том числе не в полном объеме).</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4</w:t>
      </w:r>
      <w:r w:rsidRPr="00CD20BB">
        <w:rPr>
          <w:rFonts w:ascii="Times New Roman" w:eastAsiaTheme="minorHAnsi" w:hAnsi="Times New Roman" w:cs="Times New Roman"/>
          <w:sz w:val="26"/>
          <w:szCs w:val="26"/>
        </w:rPr>
        <w:t>.2. Показателями качества муниципальной услуги являются:</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соблюдение срока предоставления муниципальной услуги;</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w:t>
      </w:r>
      <w:r w:rsidRPr="00CD20BB">
        <w:rPr>
          <w:rFonts w:ascii="Times New Roman" w:eastAsiaTheme="minorHAnsi" w:hAnsi="Times New Roman" w:cs="Times New Roman"/>
          <w:sz w:val="26"/>
          <w:szCs w:val="26"/>
        </w:rPr>
        <w:lastRenderedPageBreak/>
        <w:t>либо муниципальных служащих, принятые или осуществленные при предоставлении муниципальной услуги;</w:t>
      </w:r>
    </w:p>
    <w:p w:rsid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1B7540" w:rsidRDefault="00C87927"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4</w:t>
      </w:r>
      <w:r>
        <w:rPr>
          <w:rFonts w:ascii="Times New Roman" w:eastAsiaTheme="minorHAnsi" w:hAnsi="Times New Roman" w:cs="Times New Roman"/>
          <w:sz w:val="26"/>
          <w:szCs w:val="26"/>
        </w:rPr>
        <w:t xml:space="preserve">.3. </w:t>
      </w:r>
      <w:r w:rsidRPr="00C87927">
        <w:rPr>
          <w:rFonts w:ascii="Times New Roman" w:eastAsiaTheme="minorHAnsi" w:hAnsi="Times New Roman" w:cs="Times New Roman"/>
          <w:sz w:val="26"/>
          <w:szCs w:val="26"/>
        </w:rPr>
        <w:t>Получение муниципальной услуги по экстерриториальному принципу невозможно</w:t>
      </w:r>
      <w:r w:rsidR="001B7540">
        <w:rPr>
          <w:rFonts w:ascii="Times New Roman" w:eastAsiaTheme="minorHAnsi" w:hAnsi="Times New Roman" w:cs="Times New Roman"/>
          <w:sz w:val="26"/>
          <w:szCs w:val="26"/>
        </w:rPr>
        <w:t>;</w:t>
      </w:r>
    </w:p>
    <w:p w:rsidR="00C87927" w:rsidRPr="00C87927" w:rsidRDefault="001B7540" w:rsidP="009E2450">
      <w:pPr>
        <w:pStyle w:val="ConsPlusNormal"/>
        <w:spacing w:line="340" w:lineRule="exact"/>
        <w:ind w:firstLine="709"/>
        <w:jc w:val="both"/>
        <w:rPr>
          <w:rFonts w:ascii="Times New Roman" w:eastAsiaTheme="minorHAnsi" w:hAnsi="Times New Roman" w:cs="Times New Roman"/>
          <w:sz w:val="26"/>
          <w:szCs w:val="26"/>
        </w:rPr>
      </w:pPr>
      <w:r w:rsidRPr="001B7540">
        <w:rPr>
          <w:rFonts w:ascii="Times New Roman" w:hAnsi="Times New Roman" w:cs="Times New Roman"/>
          <w:sz w:val="26"/>
          <w:szCs w:val="26"/>
        </w:rPr>
        <w:t>2.14.4. Получение муниципальной услуги посредством запроса о предоставлении нескольких муниципальных услуг (комплексного запроса) невозможно</w:t>
      </w:r>
      <w:r>
        <w:t>.</w:t>
      </w:r>
    </w:p>
    <w:p w:rsidR="00CD20BB" w:rsidRPr="00CD20BB" w:rsidRDefault="00CD20BB"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5</w:t>
      </w:r>
      <w:r w:rsidRPr="00CD20BB">
        <w:rPr>
          <w:rFonts w:ascii="Times New Roman" w:eastAsiaTheme="minorHAnsi" w:hAnsi="Times New Roman" w:cs="Times New Roman"/>
          <w:sz w:val="26"/>
          <w:szCs w:val="26"/>
        </w:rPr>
        <w:t>. Требования, учитывающие особенности предоставления муниципальной услуги в электронной форме и в многофункциональном центре.</w:t>
      </w:r>
    </w:p>
    <w:p w:rsidR="00627C61" w:rsidRDefault="00CD20BB" w:rsidP="003E436D">
      <w:pPr>
        <w:pStyle w:val="ConsPlusNormal"/>
        <w:tabs>
          <w:tab w:val="left" w:pos="1560"/>
        </w:tabs>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5</w:t>
      </w:r>
      <w:r w:rsidRPr="00CD20BB">
        <w:rPr>
          <w:rFonts w:ascii="Times New Roman" w:eastAsiaTheme="minorHAnsi" w:hAnsi="Times New Roman" w:cs="Times New Roman"/>
          <w:sz w:val="26"/>
          <w:szCs w:val="26"/>
        </w:rPr>
        <w:t xml:space="preserve">.1. </w:t>
      </w:r>
      <w:r w:rsidR="00627C61">
        <w:rPr>
          <w:rFonts w:ascii="Times New Roman" w:eastAsiaTheme="minorHAnsi" w:hAnsi="Times New Roman" w:cs="Times New Roman"/>
          <w:sz w:val="26"/>
          <w:szCs w:val="26"/>
        </w:rPr>
        <w:t>О</w:t>
      </w:r>
      <w:r w:rsidR="00627C61" w:rsidRPr="00E10454">
        <w:rPr>
          <w:rFonts w:ascii="Times New Roman" w:eastAsiaTheme="minorHAnsi" w:hAnsi="Times New Roman" w:cs="Times New Roman"/>
          <w:sz w:val="26"/>
          <w:szCs w:val="26"/>
        </w:rPr>
        <w:t>собенности предоставления муниципальной услуги</w:t>
      </w:r>
      <w:r w:rsidR="00627C61" w:rsidRPr="00C87927">
        <w:rPr>
          <w:rFonts w:ascii="Times New Roman" w:eastAsiaTheme="minorHAnsi" w:hAnsi="Times New Roman" w:cs="Times New Roman"/>
          <w:sz w:val="26"/>
          <w:szCs w:val="26"/>
        </w:rPr>
        <w:t xml:space="preserve"> в многофункциональном центре</w:t>
      </w:r>
      <w:r w:rsidR="00627C61">
        <w:rPr>
          <w:rFonts w:ascii="Times New Roman" w:eastAsiaTheme="minorHAnsi" w:hAnsi="Times New Roman" w:cs="Times New Roman"/>
          <w:sz w:val="26"/>
          <w:szCs w:val="26"/>
        </w:rPr>
        <w:t>.</w:t>
      </w:r>
    </w:p>
    <w:p w:rsidR="00627C61" w:rsidRPr="00CD20BB" w:rsidRDefault="00627C61"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w:t>
      </w:r>
      <w:r w:rsidR="00031BC6">
        <w:rPr>
          <w:rFonts w:ascii="Times New Roman" w:eastAsiaTheme="minorHAnsi" w:hAnsi="Times New Roman" w:cs="Times New Roman"/>
          <w:sz w:val="26"/>
          <w:szCs w:val="26"/>
        </w:rPr>
        <w:t>м и администрацией Санчурского городского поселения</w:t>
      </w:r>
      <w:r w:rsidRPr="00CD20BB">
        <w:rPr>
          <w:rFonts w:ascii="Times New Roman" w:eastAsiaTheme="minorHAnsi" w:hAnsi="Times New Roman" w:cs="Times New Roman"/>
          <w:sz w:val="26"/>
          <w:szCs w:val="26"/>
        </w:rPr>
        <w:t>.</w:t>
      </w:r>
    </w:p>
    <w:p w:rsidR="00627C61" w:rsidRDefault="00627C61" w:rsidP="009E2450">
      <w:pPr>
        <w:pStyle w:val="ConsPlusNormal"/>
        <w:spacing w:line="340" w:lineRule="exact"/>
        <w:ind w:firstLine="709"/>
        <w:jc w:val="both"/>
        <w:rPr>
          <w:rFonts w:ascii="Times New Roman" w:eastAsiaTheme="minorHAnsi" w:hAnsi="Times New Roman" w:cs="Times New Roman"/>
          <w:sz w:val="26"/>
          <w:szCs w:val="26"/>
        </w:rPr>
      </w:pPr>
      <w:r w:rsidRPr="00CD20BB">
        <w:rPr>
          <w:rFonts w:ascii="Times New Roman" w:eastAsiaTheme="minorHAnsi" w:hAnsi="Times New Roman" w:cs="Times New Roman"/>
          <w:sz w:val="26"/>
          <w:szCs w:val="26"/>
        </w:rPr>
        <w:t>Муниципаль</w:t>
      </w:r>
      <w:r>
        <w:rPr>
          <w:rFonts w:ascii="Times New Roman" w:eastAsiaTheme="minorHAnsi" w:hAnsi="Times New Roman" w:cs="Times New Roman"/>
          <w:sz w:val="26"/>
          <w:szCs w:val="26"/>
        </w:rPr>
        <w:t>ная услуга оказывается в КОГАУ «</w:t>
      </w:r>
      <w:r w:rsidRPr="00CD20BB">
        <w:rPr>
          <w:rFonts w:ascii="Times New Roman" w:eastAsiaTheme="minorHAnsi" w:hAnsi="Times New Roman" w:cs="Times New Roman"/>
          <w:sz w:val="26"/>
          <w:szCs w:val="26"/>
        </w:rPr>
        <w:t>Многофункциональный центр предоставления государственных и муниципальных услуг</w:t>
      </w:r>
      <w:r>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 xml:space="preserve"> во всех его территориальных отделах по адресам, указанным на официальном сай</w:t>
      </w:r>
      <w:r>
        <w:rPr>
          <w:rFonts w:ascii="Times New Roman" w:eastAsiaTheme="minorHAnsi" w:hAnsi="Times New Roman" w:cs="Times New Roman"/>
          <w:sz w:val="26"/>
          <w:szCs w:val="26"/>
        </w:rPr>
        <w:t>те моидокументы43.рф в разделе «</w:t>
      </w:r>
      <w:r w:rsidRPr="00CD20BB">
        <w:rPr>
          <w:rFonts w:ascii="Times New Roman" w:eastAsiaTheme="minorHAnsi" w:hAnsi="Times New Roman" w:cs="Times New Roman"/>
          <w:sz w:val="26"/>
          <w:szCs w:val="26"/>
        </w:rPr>
        <w:t>Контакты</w:t>
      </w:r>
      <w:r>
        <w:rPr>
          <w:rFonts w:ascii="Times New Roman" w:eastAsiaTheme="minorHAnsi" w:hAnsi="Times New Roman" w:cs="Times New Roman"/>
          <w:sz w:val="26"/>
          <w:szCs w:val="26"/>
        </w:rPr>
        <w:t>»</w:t>
      </w:r>
      <w:r w:rsidRPr="00CD20BB">
        <w:rPr>
          <w:rFonts w:ascii="Times New Roman" w:eastAsiaTheme="minorHAnsi" w:hAnsi="Times New Roman" w:cs="Times New Roman"/>
          <w:sz w:val="26"/>
          <w:szCs w:val="26"/>
        </w:rPr>
        <w:t>.</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 xml:space="preserve">Объем оказываемой муниципальной услуги в многофункциональном центре определяется </w:t>
      </w:r>
      <w:hyperlink w:anchor="P219" w:history="1">
        <w:r w:rsidRPr="002C1837">
          <w:rPr>
            <w:rFonts w:ascii="Times New Roman" w:hAnsi="Times New Roman" w:cs="Times New Roman"/>
            <w:sz w:val="26"/>
            <w:szCs w:val="26"/>
          </w:rPr>
          <w:t>разделом 3</w:t>
        </w:r>
      </w:hyperlink>
      <w:r w:rsidRPr="001B7540">
        <w:rPr>
          <w:rFonts w:ascii="Times New Roman" w:hAnsi="Times New Roman" w:cs="Times New Roman"/>
          <w:sz w:val="26"/>
          <w:szCs w:val="26"/>
        </w:rPr>
        <w:t xml:space="preserve"> настоящего Административного регламента.</w:t>
      </w:r>
    </w:p>
    <w:p w:rsidR="001B7540" w:rsidRDefault="001B7540" w:rsidP="009E2450">
      <w:pPr>
        <w:pStyle w:val="ConsPlusNormal"/>
        <w:spacing w:line="340" w:lineRule="exact"/>
        <w:ind w:firstLine="709"/>
        <w:jc w:val="both"/>
        <w:rPr>
          <w:rFonts w:ascii="Times New Roman" w:eastAsiaTheme="minorHAnsi" w:hAnsi="Times New Roman" w:cs="Times New Roman"/>
          <w:sz w:val="26"/>
          <w:szCs w:val="26"/>
        </w:rPr>
      </w:pPr>
    </w:p>
    <w:p w:rsidR="00CD20BB" w:rsidRPr="00CD20BB" w:rsidRDefault="00627C61" w:rsidP="009E2450">
      <w:pPr>
        <w:pStyle w:val="ConsPlusNormal"/>
        <w:spacing w:line="340" w:lineRule="exact"/>
        <w:ind w:firstLine="709"/>
        <w:jc w:val="both"/>
        <w:rPr>
          <w:rFonts w:ascii="Times New Roman" w:eastAsiaTheme="minorHAnsi" w:hAnsi="Times New Roman" w:cs="Times New Roman"/>
          <w:sz w:val="26"/>
          <w:szCs w:val="26"/>
        </w:rPr>
      </w:pPr>
      <w:r>
        <w:rPr>
          <w:rFonts w:ascii="Times New Roman" w:eastAsiaTheme="minorHAnsi" w:hAnsi="Times New Roman" w:cs="Times New Roman"/>
          <w:sz w:val="26"/>
          <w:szCs w:val="26"/>
        </w:rPr>
        <w:t>2.1</w:t>
      </w:r>
      <w:r w:rsidR="00C505FF">
        <w:rPr>
          <w:rFonts w:ascii="Times New Roman" w:eastAsiaTheme="minorHAnsi" w:hAnsi="Times New Roman" w:cs="Times New Roman"/>
          <w:sz w:val="26"/>
          <w:szCs w:val="26"/>
        </w:rPr>
        <w:t>5</w:t>
      </w:r>
      <w:r>
        <w:rPr>
          <w:rFonts w:ascii="Times New Roman" w:eastAsiaTheme="minorHAnsi" w:hAnsi="Times New Roman" w:cs="Times New Roman"/>
          <w:sz w:val="26"/>
          <w:szCs w:val="26"/>
        </w:rPr>
        <w:t xml:space="preserve">.2. </w:t>
      </w:r>
      <w:r w:rsidR="00CD20BB" w:rsidRPr="00CD20BB">
        <w:rPr>
          <w:rFonts w:ascii="Times New Roman" w:eastAsiaTheme="minorHAnsi" w:hAnsi="Times New Roman" w:cs="Times New Roman"/>
          <w:sz w:val="26"/>
          <w:szCs w:val="26"/>
        </w:rPr>
        <w:t>Особенности предоставления муниципальной услуги в электронной форме:</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B7540" w:rsidRPr="001B7540" w:rsidRDefault="001B7540" w:rsidP="001B7540">
      <w:pPr>
        <w:pStyle w:val="ConsPlusNormal"/>
        <w:spacing w:before="220"/>
        <w:ind w:firstLine="540"/>
        <w:jc w:val="both"/>
        <w:rPr>
          <w:rFonts w:ascii="Times New Roman" w:hAnsi="Times New Roman" w:cs="Times New Roman"/>
          <w:sz w:val="26"/>
          <w:szCs w:val="26"/>
        </w:rPr>
      </w:pPr>
      <w:r w:rsidRPr="001B7540">
        <w:rPr>
          <w:rFonts w:ascii="Times New Roman" w:hAnsi="Times New Roman" w:cs="Times New Roman"/>
          <w:sz w:val="26"/>
          <w:szCs w:val="26"/>
        </w:rPr>
        <w:t>для физических лиц: простая электронная подпись либо усиленная квалифицированная подпись;</w:t>
      </w:r>
    </w:p>
    <w:p w:rsidR="001B7540" w:rsidRDefault="001B7540" w:rsidP="001B7540">
      <w:pPr>
        <w:pStyle w:val="ConsPlusNormal"/>
        <w:spacing w:before="220"/>
        <w:ind w:firstLine="540"/>
        <w:jc w:val="both"/>
      </w:pPr>
      <w:r w:rsidRPr="001B7540">
        <w:rPr>
          <w:rFonts w:ascii="Times New Roman" w:hAnsi="Times New Roman" w:cs="Times New Roman"/>
          <w:sz w:val="26"/>
          <w:szCs w:val="26"/>
        </w:rPr>
        <w:t>для юридических лиц: усиленная квалифицированная подпись.</w:t>
      </w:r>
    </w:p>
    <w:p w:rsidR="00CD20BB" w:rsidRDefault="00CD20BB" w:rsidP="00756D16">
      <w:pPr>
        <w:pStyle w:val="ConsPlusNormal"/>
        <w:spacing w:line="340" w:lineRule="exact"/>
        <w:jc w:val="both"/>
        <w:rPr>
          <w:rFonts w:ascii="Times New Roman" w:eastAsiaTheme="minorHAnsi" w:hAnsi="Times New Roman" w:cs="Times New Roman"/>
          <w:sz w:val="26"/>
          <w:szCs w:val="26"/>
        </w:rPr>
      </w:pPr>
    </w:p>
    <w:p w:rsidR="005A68E9" w:rsidRDefault="005A68E9" w:rsidP="009E2450">
      <w:pPr>
        <w:autoSpaceDE w:val="0"/>
        <w:autoSpaceDN w:val="0"/>
        <w:adjustRightInd w:val="0"/>
        <w:spacing w:after="0" w:line="340" w:lineRule="exact"/>
        <w:ind w:firstLine="540"/>
        <w:jc w:val="center"/>
        <w:rPr>
          <w:rFonts w:ascii="Times New Roman" w:eastAsia="Times New Roman" w:hAnsi="Times New Roman" w:cs="Times New Roman"/>
          <w:b/>
          <w:bCs/>
          <w:sz w:val="26"/>
          <w:szCs w:val="26"/>
          <w:lang w:eastAsia="ru-RU"/>
        </w:rPr>
      </w:pPr>
      <w:r w:rsidRPr="00B23317">
        <w:rPr>
          <w:rFonts w:ascii="Times New Roman" w:hAnsi="Times New Roman" w:cs="Times New Roman"/>
          <w:b/>
          <w:sz w:val="26"/>
          <w:szCs w:val="26"/>
        </w:rPr>
        <w:t>3. Состав, последовательность и сроки выполнения административных процедур (действий), требования к порядку их выполнения</w:t>
      </w:r>
      <w:r w:rsidRPr="00B23317">
        <w:rPr>
          <w:rFonts w:ascii="Times New Roman" w:hAnsi="Times New Roman" w:cs="Times New Roman"/>
          <w:b/>
          <w:bCs/>
          <w:sz w:val="26"/>
          <w:szCs w:val="26"/>
        </w:rPr>
        <w:t xml:space="preserve">, в том числе особенности выполнения административных процедур (действий) в электронной форме, а также </w:t>
      </w:r>
      <w:r w:rsidRPr="00B23317">
        <w:rPr>
          <w:rFonts w:ascii="Times New Roman" w:eastAsia="Times New Roman" w:hAnsi="Times New Roman" w:cs="Times New Roman"/>
          <w:b/>
          <w:bCs/>
          <w:sz w:val="26"/>
          <w:szCs w:val="26"/>
          <w:lang w:eastAsia="ru-RU"/>
        </w:rPr>
        <w:t>особенности выполнения административных процедур в многофункциональных центрах</w:t>
      </w:r>
    </w:p>
    <w:p w:rsidR="00AA2106" w:rsidRPr="00AA2106" w:rsidRDefault="00AA2106" w:rsidP="009E2450">
      <w:pPr>
        <w:spacing w:before="120" w:after="0" w:line="340" w:lineRule="exact"/>
        <w:ind w:firstLine="709"/>
        <w:jc w:val="both"/>
        <w:rPr>
          <w:rFonts w:ascii="Times New Roman" w:hAnsi="Times New Roman" w:cs="Times New Roman"/>
          <w:bCs/>
          <w:sz w:val="26"/>
          <w:szCs w:val="26"/>
        </w:rPr>
      </w:pPr>
      <w:bookmarkStart w:id="3" w:name="Par240"/>
      <w:bookmarkEnd w:id="3"/>
      <w:r w:rsidRPr="00AA2106">
        <w:rPr>
          <w:rFonts w:ascii="Times New Roman" w:hAnsi="Times New Roman" w:cs="Times New Roman"/>
          <w:bCs/>
          <w:sz w:val="26"/>
          <w:szCs w:val="26"/>
        </w:rPr>
        <w:t>3.1. Описание последовательности действий при предоставлении муниципальной услуги.</w:t>
      </w:r>
    </w:p>
    <w:p w:rsidR="00AA2106" w:rsidRPr="00AA2106" w:rsidRDefault="00AA2106" w:rsidP="009E2450">
      <w:pPr>
        <w:spacing w:after="0" w:line="340" w:lineRule="exact"/>
        <w:ind w:firstLine="709"/>
        <w:jc w:val="both"/>
        <w:rPr>
          <w:rFonts w:ascii="Times New Roman" w:hAnsi="Times New Roman" w:cs="Times New Roman"/>
          <w:bCs/>
          <w:sz w:val="26"/>
          <w:szCs w:val="26"/>
        </w:rPr>
      </w:pPr>
      <w:r w:rsidRPr="00AA2106">
        <w:rPr>
          <w:rFonts w:ascii="Times New Roman" w:hAnsi="Times New Roman" w:cs="Times New Roman"/>
          <w:bCs/>
          <w:sz w:val="26"/>
          <w:szCs w:val="26"/>
        </w:rPr>
        <w:t>Предоставление муниципальной услуги включает в себя следующие административные процедуры:</w:t>
      </w:r>
    </w:p>
    <w:p w:rsidR="00990F99" w:rsidRDefault="00990F99" w:rsidP="00990F99">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прием и регистрация заявления и представленных документов;</w:t>
      </w:r>
    </w:p>
    <w:p w:rsidR="005C5BFD" w:rsidRDefault="005C5BFD" w:rsidP="005C5BFD">
      <w:pPr>
        <w:tabs>
          <w:tab w:val="left" w:pos="567"/>
        </w:tabs>
        <w:spacing w:after="0" w:line="340" w:lineRule="exact"/>
        <w:ind w:firstLine="709"/>
        <w:jc w:val="both"/>
        <w:rPr>
          <w:rFonts w:ascii="Times New Roman" w:hAnsi="Times New Roman" w:cs="Times New Roman"/>
          <w:bCs/>
          <w:sz w:val="26"/>
          <w:szCs w:val="26"/>
        </w:rPr>
      </w:pPr>
      <w:r w:rsidRPr="00BB6F35">
        <w:rPr>
          <w:rFonts w:ascii="Times New Roman" w:hAnsi="Times New Roman" w:cs="Times New Roman"/>
          <w:bCs/>
          <w:sz w:val="26"/>
          <w:szCs w:val="26"/>
        </w:rPr>
        <w:t>рассмотрение заявлен</w:t>
      </w:r>
      <w:r>
        <w:rPr>
          <w:rFonts w:ascii="Times New Roman" w:hAnsi="Times New Roman" w:cs="Times New Roman"/>
          <w:bCs/>
          <w:sz w:val="26"/>
          <w:szCs w:val="26"/>
        </w:rPr>
        <w:t>ия и представленных документов;</w:t>
      </w:r>
    </w:p>
    <w:p w:rsidR="006C0071" w:rsidRPr="006C0071" w:rsidRDefault="005C5BFD" w:rsidP="006C0071">
      <w:pPr>
        <w:tabs>
          <w:tab w:val="left" w:pos="567"/>
        </w:tabs>
        <w:spacing w:after="0" w:line="340" w:lineRule="exact"/>
        <w:ind w:firstLine="709"/>
        <w:jc w:val="both"/>
        <w:rPr>
          <w:rFonts w:ascii="Times New Roman" w:hAnsi="Times New Roman" w:cs="Times New Roman"/>
          <w:sz w:val="26"/>
          <w:szCs w:val="26"/>
        </w:rPr>
      </w:pPr>
      <w:r w:rsidRPr="009364BE">
        <w:rPr>
          <w:rFonts w:ascii="Times New Roman" w:hAnsi="Times New Roman" w:cs="Times New Roman"/>
          <w:sz w:val="26"/>
          <w:szCs w:val="26"/>
        </w:rPr>
        <w:t>подготовка проект</w:t>
      </w:r>
      <w:r>
        <w:rPr>
          <w:rFonts w:ascii="Times New Roman" w:hAnsi="Times New Roman" w:cs="Times New Roman"/>
          <w:sz w:val="26"/>
          <w:szCs w:val="26"/>
        </w:rPr>
        <w:t>ов</w:t>
      </w:r>
      <w:r w:rsidRPr="009364BE">
        <w:rPr>
          <w:rFonts w:ascii="Times New Roman" w:hAnsi="Times New Roman" w:cs="Times New Roman"/>
          <w:sz w:val="26"/>
          <w:szCs w:val="26"/>
        </w:rPr>
        <w:t xml:space="preserve"> договора купли-продажи, договора аренды земельного участка</w:t>
      </w:r>
      <w:r>
        <w:rPr>
          <w:rFonts w:ascii="Times New Roman" w:hAnsi="Times New Roman" w:cs="Times New Roman"/>
          <w:sz w:val="26"/>
          <w:szCs w:val="26"/>
        </w:rPr>
        <w:t>,</w:t>
      </w:r>
      <w:r w:rsidRPr="009364BE">
        <w:rPr>
          <w:rFonts w:ascii="Times New Roman" w:hAnsi="Times New Roman" w:cs="Times New Roman"/>
          <w:sz w:val="26"/>
          <w:szCs w:val="26"/>
        </w:rPr>
        <w:t xml:space="preserve"> договора безвозмездного </w:t>
      </w:r>
      <w:r>
        <w:rPr>
          <w:rFonts w:ascii="Times New Roman" w:hAnsi="Times New Roman" w:cs="Times New Roman"/>
          <w:sz w:val="26"/>
          <w:szCs w:val="26"/>
        </w:rPr>
        <w:t xml:space="preserve">пользования земельным участком, соглашения об установлении сервитута, их подписание и направление либо выдача для подписания заявителю; принятие решения о предоставлении земельного участка в собственность бесплатно </w:t>
      </w:r>
      <w:r w:rsidRPr="009364BE">
        <w:rPr>
          <w:rFonts w:ascii="Times New Roman" w:hAnsi="Times New Roman" w:cs="Times New Roman"/>
          <w:sz w:val="26"/>
          <w:szCs w:val="26"/>
        </w:rPr>
        <w:t>или в пост</w:t>
      </w:r>
      <w:r>
        <w:rPr>
          <w:rFonts w:ascii="Times New Roman" w:hAnsi="Times New Roman" w:cs="Times New Roman"/>
          <w:sz w:val="26"/>
          <w:szCs w:val="26"/>
        </w:rPr>
        <w:t>оянное (бессрочное) пользование</w:t>
      </w:r>
      <w:r w:rsidR="002F2BD1">
        <w:rPr>
          <w:rFonts w:ascii="Times New Roman" w:hAnsi="Times New Roman" w:cs="Times New Roman"/>
          <w:sz w:val="26"/>
          <w:szCs w:val="26"/>
        </w:rPr>
        <w:t xml:space="preserve"> </w:t>
      </w:r>
      <w:r w:rsidR="006C0071" w:rsidRPr="006C0071">
        <w:rPr>
          <w:rFonts w:ascii="Times New Roman" w:hAnsi="Times New Roman" w:cs="Times New Roman"/>
          <w:sz w:val="26"/>
          <w:szCs w:val="26"/>
        </w:rPr>
        <w:t>и направление либо выдача принятого решения заявителю.</w:t>
      </w:r>
    </w:p>
    <w:p w:rsidR="002607CA" w:rsidRPr="002607CA" w:rsidRDefault="002607CA" w:rsidP="009E2450">
      <w:pPr>
        <w:spacing w:after="0" w:line="340" w:lineRule="exact"/>
        <w:ind w:firstLine="709"/>
        <w:jc w:val="both"/>
        <w:rPr>
          <w:rFonts w:ascii="Times New Roman" w:hAnsi="Times New Roman" w:cs="Times New Roman"/>
          <w:bCs/>
          <w:sz w:val="26"/>
          <w:szCs w:val="26"/>
        </w:rPr>
      </w:pPr>
      <w:r w:rsidRPr="002607CA">
        <w:rPr>
          <w:rFonts w:ascii="Times New Roman" w:hAnsi="Times New Roman" w:cs="Times New Roman"/>
          <w:bCs/>
          <w:sz w:val="26"/>
          <w:szCs w:val="26"/>
        </w:rPr>
        <w:t>Перечень административных процедур (действий) при предоставлении муниципальной услуги в электронной форме:</w:t>
      </w:r>
    </w:p>
    <w:p w:rsidR="005C5BFD" w:rsidRDefault="005C5BFD" w:rsidP="005C5BFD">
      <w:pPr>
        <w:pStyle w:val="ConsPlusNormal"/>
        <w:spacing w:line="360" w:lineRule="exact"/>
        <w:ind w:firstLine="709"/>
        <w:jc w:val="both"/>
        <w:rPr>
          <w:rFonts w:ascii="Times New Roman" w:hAnsi="Times New Roman" w:cs="Times New Roman"/>
          <w:sz w:val="26"/>
          <w:szCs w:val="26"/>
        </w:rPr>
      </w:pPr>
      <w:r w:rsidRPr="0095243D">
        <w:rPr>
          <w:rFonts w:ascii="Times New Roman" w:hAnsi="Times New Roman" w:cs="Times New Roman"/>
          <w:sz w:val="26"/>
          <w:szCs w:val="26"/>
        </w:rPr>
        <w:t>прием и регистрация заявления и представленных документов;</w:t>
      </w:r>
    </w:p>
    <w:p w:rsidR="005C5BFD" w:rsidRDefault="005C5BFD" w:rsidP="005C5BFD">
      <w:pPr>
        <w:tabs>
          <w:tab w:val="left" w:pos="567"/>
        </w:tabs>
        <w:spacing w:after="0" w:line="340" w:lineRule="exact"/>
        <w:ind w:firstLine="709"/>
        <w:jc w:val="both"/>
        <w:rPr>
          <w:rFonts w:ascii="Times New Roman" w:hAnsi="Times New Roman" w:cs="Times New Roman"/>
          <w:bCs/>
          <w:sz w:val="26"/>
          <w:szCs w:val="26"/>
        </w:rPr>
      </w:pPr>
      <w:r w:rsidRPr="00BB6F35">
        <w:rPr>
          <w:rFonts w:ascii="Times New Roman" w:hAnsi="Times New Roman" w:cs="Times New Roman"/>
          <w:bCs/>
          <w:sz w:val="26"/>
          <w:szCs w:val="26"/>
        </w:rPr>
        <w:t>рассмотрение заявлен</w:t>
      </w:r>
      <w:r>
        <w:rPr>
          <w:rFonts w:ascii="Times New Roman" w:hAnsi="Times New Roman" w:cs="Times New Roman"/>
          <w:bCs/>
          <w:sz w:val="26"/>
          <w:szCs w:val="26"/>
        </w:rPr>
        <w:t>ия и представленных документов;</w:t>
      </w:r>
    </w:p>
    <w:p w:rsidR="006C0071" w:rsidRPr="006C0071" w:rsidRDefault="005C5BFD" w:rsidP="006C0071">
      <w:pPr>
        <w:tabs>
          <w:tab w:val="left" w:pos="567"/>
        </w:tabs>
        <w:spacing w:after="0" w:line="340" w:lineRule="exact"/>
        <w:ind w:firstLine="709"/>
        <w:jc w:val="both"/>
        <w:rPr>
          <w:rFonts w:ascii="Times New Roman" w:hAnsi="Times New Roman" w:cs="Times New Roman"/>
          <w:sz w:val="26"/>
          <w:szCs w:val="26"/>
        </w:rPr>
      </w:pPr>
      <w:r w:rsidRPr="009364BE">
        <w:rPr>
          <w:rFonts w:ascii="Times New Roman" w:hAnsi="Times New Roman" w:cs="Times New Roman"/>
          <w:sz w:val="26"/>
          <w:szCs w:val="26"/>
        </w:rPr>
        <w:t>подготовка проект</w:t>
      </w:r>
      <w:r>
        <w:rPr>
          <w:rFonts w:ascii="Times New Roman" w:hAnsi="Times New Roman" w:cs="Times New Roman"/>
          <w:sz w:val="26"/>
          <w:szCs w:val="26"/>
        </w:rPr>
        <w:t>ов</w:t>
      </w:r>
      <w:r w:rsidRPr="009364BE">
        <w:rPr>
          <w:rFonts w:ascii="Times New Roman" w:hAnsi="Times New Roman" w:cs="Times New Roman"/>
          <w:sz w:val="26"/>
          <w:szCs w:val="26"/>
        </w:rPr>
        <w:t xml:space="preserve"> договора купли-продажи, договора аренды земельного участка</w:t>
      </w:r>
      <w:r>
        <w:rPr>
          <w:rFonts w:ascii="Times New Roman" w:hAnsi="Times New Roman" w:cs="Times New Roman"/>
          <w:sz w:val="26"/>
          <w:szCs w:val="26"/>
        </w:rPr>
        <w:t>,</w:t>
      </w:r>
      <w:r w:rsidRPr="009364BE">
        <w:rPr>
          <w:rFonts w:ascii="Times New Roman" w:hAnsi="Times New Roman" w:cs="Times New Roman"/>
          <w:sz w:val="26"/>
          <w:szCs w:val="26"/>
        </w:rPr>
        <w:t xml:space="preserve"> договора безвозмездного </w:t>
      </w:r>
      <w:r>
        <w:rPr>
          <w:rFonts w:ascii="Times New Roman" w:hAnsi="Times New Roman" w:cs="Times New Roman"/>
          <w:sz w:val="26"/>
          <w:szCs w:val="26"/>
        </w:rPr>
        <w:t xml:space="preserve">пользования земельным участком, соглашения об установлении сервитута, их подписание и направление либо выдача для подписания заявителю; принятие решения о предоставлении земельного участка в собственность бесплатно </w:t>
      </w:r>
      <w:r w:rsidRPr="009364BE">
        <w:rPr>
          <w:rFonts w:ascii="Times New Roman" w:hAnsi="Times New Roman" w:cs="Times New Roman"/>
          <w:sz w:val="26"/>
          <w:szCs w:val="26"/>
        </w:rPr>
        <w:t>или в пост</w:t>
      </w:r>
      <w:r>
        <w:rPr>
          <w:rFonts w:ascii="Times New Roman" w:hAnsi="Times New Roman" w:cs="Times New Roman"/>
          <w:sz w:val="26"/>
          <w:szCs w:val="26"/>
        </w:rPr>
        <w:t>оянное (бессрочное) пользование</w:t>
      </w:r>
      <w:r w:rsidR="002F2BD1" w:rsidRPr="002F2BD1">
        <w:rPr>
          <w:rFonts w:ascii="Times New Roman" w:hAnsi="Times New Roman" w:cs="Times New Roman"/>
          <w:sz w:val="26"/>
          <w:szCs w:val="26"/>
        </w:rPr>
        <w:t xml:space="preserve"> </w:t>
      </w:r>
      <w:r w:rsidR="006C0071" w:rsidRPr="006C0071">
        <w:rPr>
          <w:rFonts w:ascii="Times New Roman" w:hAnsi="Times New Roman" w:cs="Times New Roman"/>
          <w:sz w:val="26"/>
          <w:szCs w:val="26"/>
        </w:rPr>
        <w:t>и направление либо выдача принятого решения заявителю.</w:t>
      </w:r>
    </w:p>
    <w:p w:rsidR="002607CA" w:rsidRPr="002607CA" w:rsidRDefault="002607CA" w:rsidP="009E2450">
      <w:pPr>
        <w:spacing w:after="0" w:line="340" w:lineRule="exact"/>
        <w:ind w:firstLine="709"/>
        <w:jc w:val="both"/>
        <w:rPr>
          <w:rFonts w:ascii="Times New Roman" w:hAnsi="Times New Roman" w:cs="Times New Roman"/>
          <w:bCs/>
          <w:sz w:val="26"/>
          <w:szCs w:val="26"/>
        </w:rPr>
      </w:pPr>
      <w:r w:rsidRPr="002607CA">
        <w:rPr>
          <w:rFonts w:ascii="Times New Roman" w:hAnsi="Times New Roman" w:cs="Times New Roman"/>
          <w:bCs/>
          <w:sz w:val="26"/>
          <w:szCs w:val="26"/>
        </w:rPr>
        <w:t>Перечень процедур (действий), выполняемых многофункциональным центром:</w:t>
      </w:r>
    </w:p>
    <w:p w:rsidR="002607CA" w:rsidRPr="002607CA" w:rsidRDefault="008F1D5A" w:rsidP="00B74EEE">
      <w:pPr>
        <w:spacing w:after="0" w:line="340" w:lineRule="exact"/>
        <w:jc w:val="both"/>
        <w:rPr>
          <w:rFonts w:ascii="Times New Roman" w:hAnsi="Times New Roman" w:cs="Times New Roman"/>
          <w:bCs/>
          <w:sz w:val="26"/>
          <w:szCs w:val="26"/>
        </w:rPr>
      </w:pPr>
      <w:r>
        <w:rPr>
          <w:rFonts w:ascii="Times New Roman" w:hAnsi="Times New Roman" w:cs="Times New Roman"/>
          <w:bCs/>
          <w:sz w:val="26"/>
          <w:szCs w:val="26"/>
        </w:rPr>
        <w:tab/>
      </w:r>
      <w:r w:rsidR="002607CA" w:rsidRPr="002607CA">
        <w:rPr>
          <w:rFonts w:ascii="Times New Roman" w:hAnsi="Times New Roman" w:cs="Times New Roman"/>
          <w:bCs/>
          <w:sz w:val="26"/>
          <w:szCs w:val="26"/>
        </w:rPr>
        <w:t>прием и регистрация заявления и представленных документов;</w:t>
      </w:r>
    </w:p>
    <w:p w:rsidR="002607CA" w:rsidRDefault="002607CA" w:rsidP="009E2450">
      <w:pPr>
        <w:spacing w:after="0" w:line="340" w:lineRule="exact"/>
        <w:ind w:firstLine="709"/>
        <w:jc w:val="both"/>
        <w:rPr>
          <w:rFonts w:ascii="Times New Roman" w:hAnsi="Times New Roman" w:cs="Times New Roman"/>
          <w:bCs/>
          <w:sz w:val="26"/>
          <w:szCs w:val="26"/>
        </w:rPr>
      </w:pPr>
      <w:r w:rsidRPr="002607CA">
        <w:rPr>
          <w:rFonts w:ascii="Times New Roman" w:hAnsi="Times New Roman" w:cs="Times New Roman"/>
          <w:bCs/>
          <w:sz w:val="26"/>
          <w:szCs w:val="26"/>
        </w:rPr>
        <w:t>выдача документов.</w:t>
      </w:r>
    </w:p>
    <w:p w:rsidR="00AA2106" w:rsidRPr="00AA2106" w:rsidRDefault="00AA2106" w:rsidP="009E2450">
      <w:pPr>
        <w:spacing w:after="0" w:line="340" w:lineRule="exact"/>
        <w:ind w:firstLine="709"/>
        <w:jc w:val="both"/>
        <w:rPr>
          <w:rFonts w:ascii="Times New Roman" w:hAnsi="Times New Roman" w:cs="Times New Roman"/>
          <w:bCs/>
          <w:sz w:val="26"/>
          <w:szCs w:val="26"/>
        </w:rPr>
      </w:pPr>
      <w:r w:rsidRPr="00AA2106">
        <w:rPr>
          <w:rFonts w:ascii="Times New Roman" w:hAnsi="Times New Roman" w:cs="Times New Roman"/>
          <w:bCs/>
          <w:sz w:val="26"/>
          <w:szCs w:val="26"/>
        </w:rPr>
        <w:t xml:space="preserve">3.2. </w:t>
      </w:r>
      <w:r w:rsidRPr="008024B4">
        <w:rPr>
          <w:rFonts w:ascii="Times New Roman" w:hAnsi="Times New Roman" w:cs="Times New Roman"/>
          <w:bCs/>
          <w:sz w:val="26"/>
          <w:szCs w:val="26"/>
        </w:rPr>
        <w:t>Описание последовательности административных действий при приеме и регистрации заявления</w:t>
      </w:r>
      <w:r w:rsidR="00D83C01" w:rsidRPr="008024B4">
        <w:rPr>
          <w:rFonts w:ascii="Times New Roman" w:hAnsi="Times New Roman" w:cs="Times New Roman"/>
          <w:bCs/>
          <w:sz w:val="26"/>
          <w:szCs w:val="26"/>
        </w:rPr>
        <w:t xml:space="preserve"> и представленных </w:t>
      </w:r>
      <w:r w:rsidRPr="008024B4">
        <w:rPr>
          <w:rFonts w:ascii="Times New Roman" w:hAnsi="Times New Roman" w:cs="Times New Roman"/>
          <w:bCs/>
          <w:sz w:val="26"/>
          <w:szCs w:val="26"/>
        </w:rPr>
        <w:t>документов.</w:t>
      </w:r>
    </w:p>
    <w:p w:rsidR="00314D80" w:rsidRPr="003258D0" w:rsidRDefault="00314D80" w:rsidP="00314D80">
      <w:pPr>
        <w:spacing w:after="0" w:line="340" w:lineRule="exact"/>
        <w:ind w:firstLine="709"/>
        <w:jc w:val="both"/>
        <w:rPr>
          <w:rFonts w:ascii="Times New Roman" w:hAnsi="Times New Roman" w:cs="Times New Roman"/>
          <w:bCs/>
          <w:sz w:val="26"/>
          <w:szCs w:val="26"/>
        </w:rPr>
      </w:pPr>
      <w:r w:rsidRPr="00314D80">
        <w:rPr>
          <w:rFonts w:ascii="Times New Roman" w:hAnsi="Times New Roman" w:cs="Times New Roman"/>
          <w:sz w:val="26"/>
          <w:szCs w:val="26"/>
        </w:rPr>
        <w:t>3.2.1.</w:t>
      </w:r>
      <w:r w:rsidRPr="00320938">
        <w:rPr>
          <w:rFonts w:ascii="Times New Roman" w:hAnsi="Times New Roman" w:cs="Times New Roman"/>
          <w:sz w:val="28"/>
          <w:szCs w:val="28"/>
        </w:rPr>
        <w:t xml:space="preserve"> </w:t>
      </w:r>
      <w:r w:rsidRPr="003258D0">
        <w:rPr>
          <w:rFonts w:ascii="Times New Roman" w:hAnsi="Times New Roman" w:cs="Times New Roman"/>
          <w:bCs/>
          <w:sz w:val="26"/>
          <w:szCs w:val="26"/>
        </w:rPr>
        <w:t xml:space="preserve">Основанием для начала административной процедуры является обращение </w:t>
      </w:r>
      <w:r w:rsidRPr="0095243D">
        <w:rPr>
          <w:rFonts w:ascii="Times New Roman" w:hAnsi="Times New Roman" w:cs="Times New Roman"/>
          <w:sz w:val="26"/>
          <w:szCs w:val="26"/>
        </w:rPr>
        <w:t xml:space="preserve">заявителя с </w:t>
      </w:r>
      <w:r>
        <w:rPr>
          <w:rFonts w:ascii="Times New Roman" w:hAnsi="Times New Roman" w:cs="Times New Roman"/>
          <w:sz w:val="26"/>
          <w:szCs w:val="26"/>
        </w:rPr>
        <w:t xml:space="preserve">заявлением и </w:t>
      </w:r>
      <w:r w:rsidRPr="0095243D">
        <w:rPr>
          <w:rFonts w:ascii="Times New Roman" w:hAnsi="Times New Roman" w:cs="Times New Roman"/>
          <w:sz w:val="26"/>
          <w:szCs w:val="26"/>
        </w:rPr>
        <w:t xml:space="preserve">комплектом документов, указанных в </w:t>
      </w:r>
      <w:hyperlink w:anchor="P116" w:history="1">
        <w:r w:rsidRPr="002C1837">
          <w:rPr>
            <w:rFonts w:ascii="Times New Roman" w:hAnsi="Times New Roman" w:cs="Times New Roman"/>
            <w:sz w:val="26"/>
            <w:szCs w:val="26"/>
          </w:rPr>
          <w:t>подразделе 2.</w:t>
        </w:r>
      </w:hyperlink>
      <w:r w:rsidRPr="002C1837">
        <w:rPr>
          <w:rFonts w:ascii="Times New Roman" w:hAnsi="Times New Roman" w:cs="Times New Roman"/>
          <w:sz w:val="26"/>
          <w:szCs w:val="26"/>
        </w:rPr>
        <w:t>5</w:t>
      </w:r>
      <w:r w:rsidRPr="0095243D">
        <w:rPr>
          <w:rFonts w:ascii="Times New Roman" w:hAnsi="Times New Roman" w:cs="Times New Roman"/>
          <w:sz w:val="26"/>
          <w:szCs w:val="26"/>
        </w:rPr>
        <w:t xml:space="preserve"> настоящего Административного регламента.</w:t>
      </w:r>
    </w:p>
    <w:p w:rsidR="00314D80" w:rsidRPr="003258D0" w:rsidRDefault="00314D80" w:rsidP="00314D80">
      <w:pPr>
        <w:spacing w:after="0" w:line="340" w:lineRule="exact"/>
        <w:ind w:firstLine="709"/>
        <w:jc w:val="both"/>
        <w:rPr>
          <w:rFonts w:ascii="Times New Roman" w:hAnsi="Times New Roman" w:cs="Times New Roman"/>
          <w:bCs/>
          <w:sz w:val="26"/>
          <w:szCs w:val="26"/>
        </w:rPr>
      </w:pPr>
      <w:r w:rsidRPr="003258D0">
        <w:rPr>
          <w:rFonts w:ascii="Times New Roman" w:hAnsi="Times New Roman" w:cs="Times New Roman"/>
          <w:bCs/>
          <w:sz w:val="26"/>
          <w:szCs w:val="26"/>
        </w:rPr>
        <w:lastRenderedPageBreak/>
        <w:t>Специалист, ответственный за прием и регистрацию документов, устанавливает наличие оснований для отказа в приеме докуме</w:t>
      </w:r>
      <w:r>
        <w:rPr>
          <w:rFonts w:ascii="Times New Roman" w:hAnsi="Times New Roman" w:cs="Times New Roman"/>
          <w:bCs/>
          <w:sz w:val="26"/>
          <w:szCs w:val="26"/>
        </w:rPr>
        <w:t>нтов, указанных в подразделе 2.</w:t>
      </w:r>
      <w:r w:rsidR="00315FA3">
        <w:rPr>
          <w:rFonts w:ascii="Times New Roman" w:hAnsi="Times New Roman" w:cs="Times New Roman"/>
          <w:bCs/>
          <w:sz w:val="26"/>
          <w:szCs w:val="26"/>
        </w:rPr>
        <w:t>7</w:t>
      </w:r>
      <w:r w:rsidRPr="003258D0">
        <w:rPr>
          <w:rFonts w:ascii="Times New Roman" w:hAnsi="Times New Roman" w:cs="Times New Roman"/>
          <w:bCs/>
          <w:sz w:val="26"/>
          <w:szCs w:val="26"/>
        </w:rPr>
        <w:t xml:space="preserve"> настоящего Административного регламента.</w:t>
      </w:r>
    </w:p>
    <w:p w:rsidR="00314D80" w:rsidRPr="003258D0" w:rsidRDefault="00314D80" w:rsidP="00314D80">
      <w:pPr>
        <w:spacing w:after="0" w:line="340" w:lineRule="exact"/>
        <w:ind w:firstLine="709"/>
        <w:jc w:val="both"/>
        <w:rPr>
          <w:rFonts w:ascii="Times New Roman" w:hAnsi="Times New Roman" w:cs="Times New Roman"/>
          <w:bCs/>
          <w:sz w:val="26"/>
          <w:szCs w:val="26"/>
        </w:rPr>
      </w:pPr>
      <w:r w:rsidRPr="003258D0">
        <w:rPr>
          <w:rFonts w:ascii="Times New Roman" w:hAnsi="Times New Roman" w:cs="Times New Roman"/>
          <w:bCs/>
          <w:sz w:val="26"/>
          <w:szCs w:val="26"/>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314D80" w:rsidRPr="003258D0" w:rsidRDefault="00314D80" w:rsidP="00314D80">
      <w:pPr>
        <w:spacing w:after="0" w:line="340" w:lineRule="exact"/>
        <w:ind w:firstLine="709"/>
        <w:jc w:val="both"/>
        <w:rPr>
          <w:rFonts w:ascii="Times New Roman" w:hAnsi="Times New Roman" w:cs="Times New Roman"/>
          <w:bCs/>
          <w:sz w:val="26"/>
          <w:szCs w:val="26"/>
        </w:rPr>
      </w:pPr>
      <w:r w:rsidRPr="003258D0">
        <w:rPr>
          <w:rFonts w:ascii="Times New Roman" w:hAnsi="Times New Roman" w:cs="Times New Roman"/>
          <w:bCs/>
          <w:sz w:val="26"/>
          <w:szCs w:val="26"/>
        </w:rPr>
        <w:t xml:space="preserve">При наличии оснований для отказа </w:t>
      </w:r>
      <w:r>
        <w:rPr>
          <w:rFonts w:ascii="Times New Roman" w:hAnsi="Times New Roman" w:cs="Times New Roman"/>
          <w:bCs/>
          <w:sz w:val="26"/>
          <w:szCs w:val="26"/>
        </w:rPr>
        <w:t>в приеме документов</w:t>
      </w:r>
      <w:r w:rsidRPr="003258D0">
        <w:rPr>
          <w:rFonts w:ascii="Times New Roman" w:hAnsi="Times New Roman" w:cs="Times New Roman"/>
          <w:bCs/>
          <w:sz w:val="26"/>
          <w:szCs w:val="26"/>
        </w:rPr>
        <w:t>,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314D80" w:rsidRPr="003258D0" w:rsidRDefault="00314D80" w:rsidP="00314D80">
      <w:pPr>
        <w:spacing w:after="0" w:line="340" w:lineRule="exact"/>
        <w:ind w:firstLine="709"/>
        <w:jc w:val="both"/>
        <w:rPr>
          <w:rFonts w:ascii="Times New Roman" w:hAnsi="Times New Roman" w:cs="Times New Roman"/>
          <w:bCs/>
          <w:sz w:val="26"/>
          <w:szCs w:val="26"/>
        </w:rPr>
      </w:pPr>
      <w:r w:rsidRPr="003258D0">
        <w:rPr>
          <w:rFonts w:ascii="Times New Roman" w:hAnsi="Times New Roman" w:cs="Times New Roman"/>
          <w:bCs/>
          <w:sz w:val="26"/>
          <w:szCs w:val="26"/>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314D80" w:rsidRDefault="00314D80" w:rsidP="00314D80">
      <w:pPr>
        <w:spacing w:after="0" w:line="340" w:lineRule="exact"/>
        <w:ind w:firstLine="709"/>
        <w:jc w:val="both"/>
        <w:rPr>
          <w:rFonts w:ascii="Times New Roman" w:hAnsi="Times New Roman" w:cs="Times New Roman"/>
          <w:bCs/>
          <w:sz w:val="26"/>
          <w:szCs w:val="26"/>
        </w:rPr>
      </w:pPr>
      <w:r w:rsidRPr="003258D0">
        <w:rPr>
          <w:rFonts w:ascii="Times New Roman" w:hAnsi="Times New Roman" w:cs="Times New Roman"/>
          <w:bCs/>
          <w:sz w:val="26"/>
          <w:szCs w:val="26"/>
        </w:rPr>
        <w:t xml:space="preserve">Максимальный срок выполнения административной процедуры не может превышать </w:t>
      </w:r>
      <w:r>
        <w:rPr>
          <w:rFonts w:ascii="Times New Roman" w:hAnsi="Times New Roman" w:cs="Times New Roman"/>
          <w:bCs/>
          <w:sz w:val="26"/>
          <w:szCs w:val="26"/>
        </w:rPr>
        <w:t>один</w:t>
      </w:r>
      <w:r w:rsidRPr="003258D0">
        <w:rPr>
          <w:rFonts w:ascii="Times New Roman" w:hAnsi="Times New Roman" w:cs="Times New Roman"/>
          <w:bCs/>
          <w:sz w:val="26"/>
          <w:szCs w:val="26"/>
        </w:rPr>
        <w:t xml:space="preserve"> рабочи</w:t>
      </w:r>
      <w:r>
        <w:rPr>
          <w:rFonts w:ascii="Times New Roman" w:hAnsi="Times New Roman" w:cs="Times New Roman"/>
          <w:bCs/>
          <w:sz w:val="26"/>
          <w:szCs w:val="26"/>
        </w:rPr>
        <w:t>й</w:t>
      </w:r>
      <w:r w:rsidRPr="003258D0">
        <w:rPr>
          <w:rFonts w:ascii="Times New Roman" w:hAnsi="Times New Roman" w:cs="Times New Roman"/>
          <w:bCs/>
          <w:sz w:val="26"/>
          <w:szCs w:val="26"/>
        </w:rPr>
        <w:t xml:space="preserve"> д</w:t>
      </w:r>
      <w:r>
        <w:rPr>
          <w:rFonts w:ascii="Times New Roman" w:hAnsi="Times New Roman" w:cs="Times New Roman"/>
          <w:bCs/>
          <w:sz w:val="26"/>
          <w:szCs w:val="26"/>
        </w:rPr>
        <w:t>ень</w:t>
      </w:r>
      <w:r w:rsidRPr="003258D0">
        <w:rPr>
          <w:rFonts w:ascii="Times New Roman" w:hAnsi="Times New Roman" w:cs="Times New Roman"/>
          <w:bCs/>
          <w:sz w:val="26"/>
          <w:szCs w:val="26"/>
        </w:rPr>
        <w:t xml:space="preserve"> с момента приема заявления.</w:t>
      </w:r>
    </w:p>
    <w:p w:rsidR="00BB6F35" w:rsidRPr="00BB6F35" w:rsidRDefault="003258D0" w:rsidP="00BB6F35">
      <w:pPr>
        <w:spacing w:after="0" w:line="360" w:lineRule="exact"/>
        <w:ind w:firstLine="709"/>
        <w:jc w:val="both"/>
        <w:rPr>
          <w:rFonts w:ascii="Times New Roman" w:hAnsi="Times New Roman" w:cs="Times New Roman"/>
          <w:bCs/>
          <w:sz w:val="26"/>
          <w:szCs w:val="26"/>
        </w:rPr>
      </w:pPr>
      <w:r w:rsidRPr="008024B4">
        <w:rPr>
          <w:rFonts w:ascii="Times New Roman" w:hAnsi="Times New Roman" w:cs="Times New Roman"/>
          <w:bCs/>
          <w:sz w:val="26"/>
          <w:szCs w:val="26"/>
        </w:rPr>
        <w:t xml:space="preserve">3.3. Описание последовательности административных действий при </w:t>
      </w:r>
      <w:r w:rsidR="00BB6F35" w:rsidRPr="00BB6F35">
        <w:rPr>
          <w:rFonts w:ascii="Times New Roman" w:hAnsi="Times New Roman" w:cs="Times New Roman"/>
          <w:bCs/>
          <w:sz w:val="26"/>
          <w:szCs w:val="26"/>
        </w:rPr>
        <w:t>рассмотрении заявления и представленных документов</w:t>
      </w:r>
      <w:r w:rsidR="00551409">
        <w:rPr>
          <w:rFonts w:ascii="Times New Roman" w:hAnsi="Times New Roman" w:cs="Times New Roman"/>
          <w:bCs/>
          <w:sz w:val="26"/>
          <w:szCs w:val="26"/>
        </w:rPr>
        <w:t>.</w:t>
      </w:r>
    </w:p>
    <w:p w:rsidR="00551409" w:rsidRPr="00551409" w:rsidRDefault="00551409" w:rsidP="00551409">
      <w:pPr>
        <w:spacing w:after="0" w:line="360" w:lineRule="exact"/>
        <w:ind w:firstLine="709"/>
        <w:jc w:val="both"/>
        <w:rPr>
          <w:rFonts w:ascii="Times New Roman" w:hAnsi="Times New Roman" w:cs="Times New Roman"/>
          <w:bCs/>
          <w:sz w:val="26"/>
          <w:szCs w:val="26"/>
        </w:rPr>
      </w:pPr>
      <w:r w:rsidRPr="00551409">
        <w:rPr>
          <w:rFonts w:ascii="Times New Roman" w:hAnsi="Times New Roman" w:cs="Times New Roman"/>
          <w:bCs/>
          <w:sz w:val="26"/>
          <w:szCs w:val="26"/>
        </w:rPr>
        <w:t>3.3.1. Основанием для начала административной процедуры является поступление зарегистрированного в установленном порядке заявления специалисту</w:t>
      </w:r>
      <w:r w:rsidR="00EA34C5">
        <w:rPr>
          <w:rFonts w:ascii="Times New Roman" w:hAnsi="Times New Roman" w:cs="Times New Roman"/>
          <w:bCs/>
          <w:sz w:val="26"/>
          <w:szCs w:val="26"/>
        </w:rPr>
        <w:t xml:space="preserve"> администрации Санчурского городского поселения</w:t>
      </w:r>
      <w:r w:rsidRPr="00551409">
        <w:rPr>
          <w:rFonts w:ascii="Times New Roman" w:hAnsi="Times New Roman" w:cs="Times New Roman"/>
          <w:bCs/>
          <w:sz w:val="26"/>
          <w:szCs w:val="26"/>
        </w:rPr>
        <w:t>, ответственному за пред</w:t>
      </w:r>
      <w:r w:rsidR="00274F9F">
        <w:rPr>
          <w:rFonts w:ascii="Times New Roman" w:hAnsi="Times New Roman" w:cs="Times New Roman"/>
          <w:bCs/>
          <w:sz w:val="26"/>
          <w:szCs w:val="26"/>
        </w:rPr>
        <w:t xml:space="preserve">оставление муниципальной услуги </w:t>
      </w:r>
      <w:r w:rsidR="00EA34C5">
        <w:rPr>
          <w:rFonts w:ascii="Times New Roman" w:hAnsi="Times New Roman" w:cs="Times New Roman"/>
          <w:bCs/>
          <w:sz w:val="26"/>
          <w:szCs w:val="26"/>
        </w:rPr>
        <w:t>(далее – специалист администрации</w:t>
      </w:r>
      <w:r w:rsidR="00274F9F">
        <w:rPr>
          <w:rFonts w:ascii="Times New Roman" w:hAnsi="Times New Roman" w:cs="Times New Roman"/>
          <w:bCs/>
          <w:sz w:val="26"/>
          <w:szCs w:val="26"/>
        </w:rPr>
        <w:t>).</w:t>
      </w:r>
    </w:p>
    <w:p w:rsidR="00551409" w:rsidRPr="00551409" w:rsidRDefault="00EA34C5" w:rsidP="00551409">
      <w:pPr>
        <w:spacing w:after="0" w:line="360" w:lineRule="exact"/>
        <w:ind w:firstLine="709"/>
        <w:jc w:val="both"/>
        <w:rPr>
          <w:rFonts w:ascii="Times New Roman" w:hAnsi="Times New Roman" w:cs="Times New Roman"/>
          <w:bCs/>
          <w:sz w:val="26"/>
          <w:szCs w:val="26"/>
        </w:rPr>
      </w:pPr>
      <w:r>
        <w:rPr>
          <w:rFonts w:ascii="Times New Roman" w:hAnsi="Times New Roman" w:cs="Times New Roman"/>
          <w:bCs/>
          <w:sz w:val="26"/>
          <w:szCs w:val="26"/>
        </w:rPr>
        <w:t>Специалист администрации</w:t>
      </w:r>
      <w:r w:rsidR="00551409" w:rsidRPr="00551409">
        <w:rPr>
          <w:rFonts w:ascii="Times New Roman" w:hAnsi="Times New Roman" w:cs="Times New Roman"/>
          <w:bCs/>
          <w:sz w:val="26"/>
          <w:szCs w:val="26"/>
        </w:rPr>
        <w:t xml:space="preserve">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3.3.</w:t>
      </w:r>
      <w:r w:rsidR="00274F9F" w:rsidRPr="003930C9">
        <w:rPr>
          <w:rFonts w:ascii="Times New Roman" w:hAnsi="Times New Roman" w:cs="Times New Roman"/>
          <w:sz w:val="26"/>
          <w:szCs w:val="26"/>
        </w:rPr>
        <w:t>2</w:t>
      </w:r>
      <w:r w:rsidRPr="003930C9">
        <w:rPr>
          <w:rFonts w:ascii="Times New Roman" w:hAnsi="Times New Roman" w:cs="Times New Roman"/>
          <w:sz w:val="26"/>
          <w:szCs w:val="26"/>
        </w:rPr>
        <w:t>. Специалист</w:t>
      </w:r>
      <w:r w:rsidR="00EA34C5">
        <w:rPr>
          <w:rFonts w:ascii="Times New Roman" w:hAnsi="Times New Roman" w:cs="Times New Roman"/>
          <w:sz w:val="26"/>
          <w:szCs w:val="26"/>
        </w:rPr>
        <w:t xml:space="preserve"> администрации</w:t>
      </w:r>
      <w:r w:rsidR="00274F9F" w:rsidRPr="00551409">
        <w:rPr>
          <w:rFonts w:ascii="Times New Roman" w:hAnsi="Times New Roman" w:cs="Times New Roman"/>
          <w:bCs/>
          <w:sz w:val="26"/>
          <w:szCs w:val="26"/>
        </w:rPr>
        <w:t xml:space="preserve"> </w:t>
      </w:r>
      <w:r w:rsidRPr="003930C9">
        <w:rPr>
          <w:rFonts w:ascii="Times New Roman" w:hAnsi="Times New Roman" w:cs="Times New Roman"/>
          <w:sz w:val="26"/>
          <w:szCs w:val="26"/>
        </w:rPr>
        <w:t xml:space="preserve">устанавливает наличие или отсутствие оснований для возврата заявления о предоставлении земельного участка заявителю, указанных в </w:t>
      </w:r>
      <w:hyperlink w:anchor="P141" w:history="1">
        <w:r w:rsidRPr="002C1837">
          <w:rPr>
            <w:rFonts w:ascii="Times New Roman" w:hAnsi="Times New Roman" w:cs="Times New Roman"/>
            <w:sz w:val="26"/>
            <w:szCs w:val="26"/>
          </w:rPr>
          <w:t>подразделе 2.8</w:t>
        </w:r>
      </w:hyperlink>
      <w:r w:rsidRPr="003930C9">
        <w:rPr>
          <w:rFonts w:ascii="Times New Roman" w:hAnsi="Times New Roman" w:cs="Times New Roman"/>
          <w:sz w:val="26"/>
          <w:szCs w:val="26"/>
        </w:rPr>
        <w:t xml:space="preserve"> настоящего Административного регламента.</w:t>
      </w:r>
    </w:p>
    <w:p w:rsidR="00C91E43" w:rsidRPr="003930C9" w:rsidRDefault="00C91E43" w:rsidP="003930C9">
      <w:pPr>
        <w:pStyle w:val="ConsPlusNormal"/>
        <w:spacing w:line="360" w:lineRule="exact"/>
        <w:ind w:firstLine="540"/>
        <w:jc w:val="both"/>
        <w:rPr>
          <w:rFonts w:ascii="Times New Roman" w:hAnsi="Times New Roman" w:cs="Times New Roman"/>
          <w:sz w:val="26"/>
          <w:szCs w:val="26"/>
        </w:rPr>
      </w:pPr>
      <w:r w:rsidRPr="003930C9">
        <w:rPr>
          <w:rFonts w:ascii="Times New Roman" w:hAnsi="Times New Roman" w:cs="Times New Roman"/>
          <w:sz w:val="26"/>
          <w:szCs w:val="26"/>
        </w:rPr>
        <w:t>При наличии таких о</w:t>
      </w:r>
      <w:r w:rsidR="00EA34C5">
        <w:rPr>
          <w:rFonts w:ascii="Times New Roman" w:hAnsi="Times New Roman" w:cs="Times New Roman"/>
          <w:sz w:val="26"/>
          <w:szCs w:val="26"/>
        </w:rPr>
        <w:t>снований специалист администрации</w:t>
      </w:r>
      <w:r w:rsidRPr="003930C9">
        <w:rPr>
          <w:rFonts w:ascii="Times New Roman" w:hAnsi="Times New Roman" w:cs="Times New Roman"/>
          <w:sz w:val="26"/>
          <w:szCs w:val="26"/>
        </w:rPr>
        <w:t xml:space="preserve"> возвращает в </w:t>
      </w:r>
      <w:r w:rsidR="00274F9F" w:rsidRPr="003930C9">
        <w:rPr>
          <w:rFonts w:ascii="Times New Roman" w:hAnsi="Times New Roman" w:cs="Times New Roman"/>
          <w:sz w:val="26"/>
          <w:szCs w:val="26"/>
        </w:rPr>
        <w:t>м</w:t>
      </w:r>
      <w:r w:rsidRPr="003930C9">
        <w:rPr>
          <w:rFonts w:ascii="Times New Roman" w:hAnsi="Times New Roman" w:cs="Times New Roman"/>
          <w:sz w:val="26"/>
          <w:szCs w:val="26"/>
        </w:rPr>
        <w:t xml:space="preserve">ногофункциональный центр или заявителю </w:t>
      </w:r>
      <w:r w:rsidR="00EA34C5">
        <w:rPr>
          <w:rFonts w:ascii="Times New Roman" w:hAnsi="Times New Roman" w:cs="Times New Roman"/>
          <w:sz w:val="26"/>
          <w:szCs w:val="26"/>
        </w:rPr>
        <w:t>в случае обращения в администрацию</w:t>
      </w:r>
      <w:r w:rsidRPr="003930C9">
        <w:rPr>
          <w:rFonts w:ascii="Times New Roman" w:hAnsi="Times New Roman" w:cs="Times New Roman"/>
          <w:sz w:val="26"/>
          <w:szCs w:val="26"/>
        </w:rPr>
        <w:t xml:space="preserve"> заявление о предоставлении земельного участка с указанием причин возврата в течение десяти дней со дня регистрации специалистом</w:t>
      </w:r>
      <w:r w:rsidR="00274F9F" w:rsidRPr="003930C9">
        <w:rPr>
          <w:rFonts w:ascii="Times New Roman" w:hAnsi="Times New Roman" w:cs="Times New Roman"/>
          <w:sz w:val="26"/>
          <w:szCs w:val="26"/>
        </w:rPr>
        <w:t>,</w:t>
      </w:r>
      <w:r w:rsidRPr="003930C9">
        <w:rPr>
          <w:rFonts w:ascii="Times New Roman" w:hAnsi="Times New Roman" w:cs="Times New Roman"/>
          <w:sz w:val="26"/>
          <w:szCs w:val="26"/>
        </w:rPr>
        <w:t xml:space="preserve"> </w:t>
      </w:r>
      <w:r w:rsidR="00274F9F" w:rsidRPr="003930C9">
        <w:rPr>
          <w:rFonts w:ascii="Times New Roman" w:hAnsi="Times New Roman" w:cs="Times New Roman"/>
          <w:bCs/>
          <w:sz w:val="26"/>
          <w:szCs w:val="26"/>
        </w:rPr>
        <w:t>ответственным за прием и регистрацию документов</w:t>
      </w:r>
      <w:r w:rsidR="00274F9F" w:rsidRPr="004107C0">
        <w:rPr>
          <w:rFonts w:ascii="Times New Roman" w:hAnsi="Times New Roman" w:cs="Times New Roman"/>
          <w:sz w:val="26"/>
          <w:szCs w:val="26"/>
        </w:rPr>
        <w:t xml:space="preserve">, </w:t>
      </w:r>
      <w:r w:rsidRPr="004107C0">
        <w:rPr>
          <w:rFonts w:ascii="Times New Roman" w:hAnsi="Times New Roman" w:cs="Times New Roman"/>
          <w:sz w:val="26"/>
          <w:szCs w:val="26"/>
        </w:rPr>
        <w:t>заявления о предоставлении муниципальной услуги.</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3.3.3. При отсутствии оснований для возврата заявления з</w:t>
      </w:r>
      <w:r w:rsidR="00EA34C5">
        <w:rPr>
          <w:rFonts w:ascii="Times New Roman" w:hAnsi="Times New Roman" w:cs="Times New Roman"/>
          <w:sz w:val="26"/>
          <w:szCs w:val="26"/>
        </w:rPr>
        <w:t>аявителю специалист администрации</w:t>
      </w:r>
      <w:r w:rsidRPr="003930C9">
        <w:rPr>
          <w:rFonts w:ascii="Times New Roman" w:hAnsi="Times New Roman" w:cs="Times New Roman"/>
          <w:sz w:val="26"/>
          <w:szCs w:val="26"/>
        </w:rPr>
        <w:t xml:space="preserve"> устанавливает наличие оснований для отказа в предоставлении муниципальной услуги, указанных в </w:t>
      </w:r>
      <w:hyperlink w:anchor="P145" w:history="1">
        <w:r w:rsidRPr="002C1837">
          <w:rPr>
            <w:rFonts w:ascii="Times New Roman" w:hAnsi="Times New Roman" w:cs="Times New Roman"/>
            <w:sz w:val="26"/>
            <w:szCs w:val="26"/>
          </w:rPr>
          <w:t>подразделе 2.9</w:t>
        </w:r>
      </w:hyperlink>
      <w:r w:rsidRPr="003930C9">
        <w:rPr>
          <w:rFonts w:ascii="Times New Roman" w:hAnsi="Times New Roman" w:cs="Times New Roman"/>
          <w:sz w:val="26"/>
          <w:szCs w:val="26"/>
        </w:rPr>
        <w:t xml:space="preserve"> настоящего Административного регламента.</w:t>
      </w:r>
    </w:p>
    <w:p w:rsidR="00C91E43" w:rsidRPr="003930C9" w:rsidRDefault="00C91E43" w:rsidP="003930C9">
      <w:pPr>
        <w:pStyle w:val="ConsPlusNormal"/>
        <w:spacing w:line="360" w:lineRule="exact"/>
        <w:ind w:firstLine="540"/>
        <w:jc w:val="both"/>
        <w:rPr>
          <w:rFonts w:ascii="Times New Roman" w:hAnsi="Times New Roman" w:cs="Times New Roman"/>
          <w:sz w:val="26"/>
          <w:szCs w:val="26"/>
        </w:rPr>
      </w:pPr>
      <w:r w:rsidRPr="003930C9">
        <w:rPr>
          <w:rFonts w:ascii="Times New Roman" w:hAnsi="Times New Roman" w:cs="Times New Roman"/>
          <w:sz w:val="26"/>
          <w:szCs w:val="26"/>
        </w:rPr>
        <w:t>При наличии таких о</w:t>
      </w:r>
      <w:r w:rsidR="00EA34C5">
        <w:rPr>
          <w:rFonts w:ascii="Times New Roman" w:hAnsi="Times New Roman" w:cs="Times New Roman"/>
          <w:sz w:val="26"/>
          <w:szCs w:val="26"/>
        </w:rPr>
        <w:t>снований специалист администрации</w:t>
      </w:r>
      <w:r w:rsidRPr="003930C9">
        <w:rPr>
          <w:rFonts w:ascii="Times New Roman" w:hAnsi="Times New Roman" w:cs="Times New Roman"/>
          <w:sz w:val="26"/>
          <w:szCs w:val="26"/>
        </w:rPr>
        <w:t xml:space="preserve"> готовит и направляет заявителю или в </w:t>
      </w:r>
      <w:r w:rsidR="003930C9" w:rsidRPr="003930C9">
        <w:rPr>
          <w:rFonts w:ascii="Times New Roman" w:hAnsi="Times New Roman" w:cs="Times New Roman"/>
          <w:sz w:val="26"/>
          <w:szCs w:val="26"/>
        </w:rPr>
        <w:t>м</w:t>
      </w:r>
      <w:r w:rsidRPr="003930C9">
        <w:rPr>
          <w:rFonts w:ascii="Times New Roman" w:hAnsi="Times New Roman" w:cs="Times New Roman"/>
          <w:sz w:val="26"/>
          <w:szCs w:val="26"/>
        </w:rPr>
        <w:t xml:space="preserve">ногофункциональный центр (последнее - в случае, если заявление о </w:t>
      </w:r>
      <w:r w:rsidRPr="003930C9">
        <w:rPr>
          <w:rFonts w:ascii="Times New Roman" w:hAnsi="Times New Roman" w:cs="Times New Roman"/>
          <w:sz w:val="26"/>
          <w:szCs w:val="26"/>
        </w:rPr>
        <w:lastRenderedPageBreak/>
        <w:t xml:space="preserve">предоставлении муниципальной услуги подано через </w:t>
      </w:r>
      <w:r w:rsidR="003930C9" w:rsidRPr="003930C9">
        <w:rPr>
          <w:rFonts w:ascii="Times New Roman" w:hAnsi="Times New Roman" w:cs="Times New Roman"/>
          <w:sz w:val="26"/>
          <w:szCs w:val="26"/>
        </w:rPr>
        <w:t>многофункциональный центр)</w:t>
      </w:r>
      <w:r w:rsidRPr="003930C9">
        <w:rPr>
          <w:rFonts w:ascii="Times New Roman" w:hAnsi="Times New Roman" w:cs="Times New Roman"/>
          <w:sz w:val="26"/>
          <w:szCs w:val="26"/>
        </w:rPr>
        <w:t xml:space="preserve"> </w:t>
      </w:r>
      <w:r w:rsidR="007F48EC">
        <w:rPr>
          <w:rFonts w:ascii="Times New Roman" w:hAnsi="Times New Roman" w:cs="Times New Roman"/>
          <w:sz w:val="26"/>
          <w:szCs w:val="26"/>
        </w:rPr>
        <w:t>решение</w:t>
      </w:r>
      <w:r w:rsidRPr="003930C9">
        <w:rPr>
          <w:rFonts w:ascii="Times New Roman" w:hAnsi="Times New Roman" w:cs="Times New Roman"/>
          <w:sz w:val="26"/>
          <w:szCs w:val="26"/>
        </w:rPr>
        <w:t xml:space="preserve"> об отказе в предоставлении земельного участка.</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3.3.</w:t>
      </w:r>
      <w:r w:rsidR="003930C9" w:rsidRPr="003930C9">
        <w:rPr>
          <w:rFonts w:ascii="Times New Roman" w:hAnsi="Times New Roman" w:cs="Times New Roman"/>
          <w:sz w:val="26"/>
          <w:szCs w:val="26"/>
        </w:rPr>
        <w:t>4</w:t>
      </w:r>
      <w:r w:rsidRPr="003930C9">
        <w:rPr>
          <w:rFonts w:ascii="Times New Roman" w:hAnsi="Times New Roman" w:cs="Times New Roman"/>
          <w:sz w:val="26"/>
          <w:szCs w:val="26"/>
        </w:rPr>
        <w:t>. При отсутствии оснований для возврата заявления о предоставлении земельного участка заявителю и отказа в предоставлении земельного</w:t>
      </w:r>
      <w:r w:rsidR="00EA34C5">
        <w:rPr>
          <w:rFonts w:ascii="Times New Roman" w:hAnsi="Times New Roman" w:cs="Times New Roman"/>
          <w:sz w:val="26"/>
          <w:szCs w:val="26"/>
        </w:rPr>
        <w:t xml:space="preserve"> участка специалист администрации</w:t>
      </w:r>
      <w:r w:rsidRPr="003930C9">
        <w:rPr>
          <w:rFonts w:ascii="Times New Roman" w:hAnsi="Times New Roman" w:cs="Times New Roman"/>
          <w:sz w:val="26"/>
          <w:szCs w:val="26"/>
        </w:rPr>
        <w:t xml:space="preserve"> переходит к подготовке проектов договора купли-продажи, договора аренды земельного участка</w:t>
      </w:r>
      <w:r w:rsidR="008024B4">
        <w:rPr>
          <w:rFonts w:ascii="Times New Roman" w:hAnsi="Times New Roman" w:cs="Times New Roman"/>
          <w:sz w:val="26"/>
          <w:szCs w:val="26"/>
        </w:rPr>
        <w:t xml:space="preserve">, </w:t>
      </w:r>
      <w:r w:rsidRPr="003930C9">
        <w:rPr>
          <w:rFonts w:ascii="Times New Roman" w:hAnsi="Times New Roman" w:cs="Times New Roman"/>
          <w:sz w:val="26"/>
          <w:szCs w:val="26"/>
        </w:rPr>
        <w:t xml:space="preserve">договора безвозмездного пользования земельным участком, </w:t>
      </w:r>
      <w:r w:rsidR="008024B4">
        <w:rPr>
          <w:rFonts w:ascii="Times New Roman" w:hAnsi="Times New Roman" w:cs="Times New Roman"/>
          <w:sz w:val="26"/>
          <w:szCs w:val="26"/>
        </w:rPr>
        <w:t xml:space="preserve">соглашения об установлении сервитута, </w:t>
      </w:r>
      <w:r w:rsidRPr="003930C9">
        <w:rPr>
          <w:rFonts w:ascii="Times New Roman" w:hAnsi="Times New Roman" w:cs="Times New Roman"/>
          <w:sz w:val="26"/>
          <w:szCs w:val="26"/>
        </w:rPr>
        <w:t>решения о предоставлении земельного участка в собственность бесплатно или в постоянное (бессрочное) пользование.</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3.3.</w:t>
      </w:r>
      <w:r w:rsidR="003930C9" w:rsidRPr="003930C9">
        <w:rPr>
          <w:rFonts w:ascii="Times New Roman" w:hAnsi="Times New Roman" w:cs="Times New Roman"/>
          <w:sz w:val="26"/>
          <w:szCs w:val="26"/>
        </w:rPr>
        <w:t>5</w:t>
      </w:r>
      <w:r w:rsidRPr="003930C9">
        <w:rPr>
          <w:rFonts w:ascii="Times New Roman" w:hAnsi="Times New Roman" w:cs="Times New Roman"/>
          <w:sz w:val="26"/>
          <w:szCs w:val="26"/>
        </w:rPr>
        <w:t xml:space="preserve">. Результатом выполнения административной процедуры является возврат заявителю заявления о предоставлении муниципальной услуги либо направление заявителю </w:t>
      </w:r>
      <w:r w:rsidR="007F48EC">
        <w:rPr>
          <w:rFonts w:ascii="Times New Roman" w:hAnsi="Times New Roman" w:cs="Times New Roman"/>
          <w:sz w:val="26"/>
          <w:szCs w:val="26"/>
        </w:rPr>
        <w:t>решения</w:t>
      </w:r>
      <w:r w:rsidRPr="003930C9">
        <w:rPr>
          <w:rFonts w:ascii="Times New Roman" w:hAnsi="Times New Roman" w:cs="Times New Roman"/>
          <w:sz w:val="26"/>
          <w:szCs w:val="26"/>
        </w:rPr>
        <w:t xml:space="preserve"> об отказе в предоставлении земельного участка, либо переход к подготовке проектов договора купли-продажи, договора аренды земельного участка</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xml:space="preserve"> договора безвозмездного пользования земельным участком, </w:t>
      </w:r>
      <w:r w:rsidR="003930C9" w:rsidRPr="003930C9">
        <w:rPr>
          <w:rFonts w:ascii="Times New Roman" w:hAnsi="Times New Roman" w:cs="Times New Roman"/>
          <w:sz w:val="26"/>
          <w:szCs w:val="26"/>
        </w:rPr>
        <w:t xml:space="preserve">соглашения об установлении сервитута, </w:t>
      </w:r>
      <w:r w:rsidRPr="003930C9">
        <w:rPr>
          <w:rFonts w:ascii="Times New Roman" w:hAnsi="Times New Roman" w:cs="Times New Roman"/>
          <w:sz w:val="26"/>
          <w:szCs w:val="26"/>
        </w:rPr>
        <w:t>решения о предоставлении земельного участка в собственность бесплатно или в постоянное (бессрочное) пользование.</w:t>
      </w:r>
    </w:p>
    <w:p w:rsidR="00C91E43" w:rsidRPr="003930C9" w:rsidRDefault="00C91E43" w:rsidP="000F2E58">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3.3.</w:t>
      </w:r>
      <w:r w:rsidR="003930C9" w:rsidRPr="003930C9">
        <w:rPr>
          <w:rFonts w:ascii="Times New Roman" w:hAnsi="Times New Roman" w:cs="Times New Roman"/>
          <w:sz w:val="26"/>
          <w:szCs w:val="26"/>
        </w:rPr>
        <w:t>6</w:t>
      </w:r>
      <w:r w:rsidRPr="003930C9">
        <w:rPr>
          <w:rFonts w:ascii="Times New Roman" w:hAnsi="Times New Roman" w:cs="Times New Roman"/>
          <w:sz w:val="26"/>
          <w:szCs w:val="26"/>
        </w:rPr>
        <w:t>. Максимальный срок выполнения административной процедуры при возврате заявления о предоставлении земельного участка заявителю составляет десять дней со дня регистрации специалистом</w:t>
      </w:r>
      <w:r w:rsidR="003930C9" w:rsidRPr="003930C9">
        <w:rPr>
          <w:rFonts w:ascii="Times New Roman" w:hAnsi="Times New Roman" w:cs="Times New Roman"/>
          <w:sz w:val="26"/>
          <w:szCs w:val="26"/>
        </w:rPr>
        <w:t>,</w:t>
      </w:r>
      <w:r w:rsidR="003930C9" w:rsidRPr="003930C9">
        <w:rPr>
          <w:rFonts w:ascii="Times New Roman" w:hAnsi="Times New Roman" w:cs="Times New Roman"/>
          <w:bCs/>
          <w:sz w:val="26"/>
          <w:szCs w:val="26"/>
        </w:rPr>
        <w:t xml:space="preserve"> ответственным за прием и регистрацию документов</w:t>
      </w:r>
      <w:r w:rsidR="003930C9" w:rsidRPr="003930C9">
        <w:rPr>
          <w:rFonts w:ascii="Times New Roman" w:hAnsi="Times New Roman" w:cs="Times New Roman"/>
          <w:sz w:val="26"/>
          <w:szCs w:val="26"/>
        </w:rPr>
        <w:t xml:space="preserve">, </w:t>
      </w:r>
      <w:r w:rsidRPr="003930C9">
        <w:rPr>
          <w:rFonts w:ascii="Times New Roman" w:hAnsi="Times New Roman" w:cs="Times New Roman"/>
          <w:sz w:val="26"/>
          <w:szCs w:val="26"/>
        </w:rPr>
        <w:t>заявления о предоставлении муниципальной услуги.</w:t>
      </w:r>
    </w:p>
    <w:p w:rsidR="00C91E43" w:rsidRPr="003930C9" w:rsidRDefault="00C91E43" w:rsidP="000F2E58">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Максимальный срок выполнения административной процедуры в иных предусмотренных настоящим подразделом Административного регламента случаях составляет тридцать дней со дня регистрации специалистом</w:t>
      </w:r>
      <w:r w:rsidR="008024B4">
        <w:rPr>
          <w:rFonts w:ascii="Times New Roman" w:hAnsi="Times New Roman" w:cs="Times New Roman"/>
          <w:sz w:val="26"/>
          <w:szCs w:val="26"/>
        </w:rPr>
        <w:t>,</w:t>
      </w:r>
      <w:r w:rsidR="003930C9" w:rsidRPr="003930C9">
        <w:rPr>
          <w:rFonts w:ascii="Times New Roman" w:hAnsi="Times New Roman" w:cs="Times New Roman"/>
          <w:bCs/>
          <w:sz w:val="26"/>
          <w:szCs w:val="26"/>
        </w:rPr>
        <w:t xml:space="preserve"> ответственным за прием и регистрацию документов</w:t>
      </w:r>
      <w:r w:rsidR="003930C9" w:rsidRPr="003930C9">
        <w:rPr>
          <w:rFonts w:ascii="Times New Roman" w:hAnsi="Times New Roman" w:cs="Times New Roman"/>
          <w:sz w:val="26"/>
          <w:szCs w:val="26"/>
        </w:rPr>
        <w:t xml:space="preserve">, </w:t>
      </w:r>
      <w:r w:rsidRPr="003930C9">
        <w:rPr>
          <w:rFonts w:ascii="Times New Roman" w:hAnsi="Times New Roman" w:cs="Times New Roman"/>
          <w:sz w:val="26"/>
          <w:szCs w:val="26"/>
        </w:rPr>
        <w:t>заявления о предоставлении муниципальной услуги.</w:t>
      </w:r>
    </w:p>
    <w:p w:rsidR="00C91E43" w:rsidRPr="003930C9" w:rsidRDefault="00C91E43" w:rsidP="000F2E58">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3.4. Подготовка проектов договора купли-продажи, договора аренды земельного участка</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xml:space="preserve"> договора безвозмездного пользования земельным участком, </w:t>
      </w:r>
      <w:r w:rsidR="003930C9" w:rsidRPr="003930C9">
        <w:rPr>
          <w:rFonts w:ascii="Times New Roman" w:hAnsi="Times New Roman" w:cs="Times New Roman"/>
          <w:sz w:val="26"/>
          <w:szCs w:val="26"/>
        </w:rPr>
        <w:t xml:space="preserve">соглашения об установлении сервитута, </w:t>
      </w:r>
      <w:r w:rsidRPr="003930C9">
        <w:rPr>
          <w:rFonts w:ascii="Times New Roman" w:hAnsi="Times New Roman" w:cs="Times New Roman"/>
          <w:sz w:val="26"/>
          <w:szCs w:val="26"/>
        </w:rPr>
        <w:t>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3.4.1. Специалист</w:t>
      </w:r>
      <w:r w:rsidR="00EA34C5">
        <w:rPr>
          <w:rFonts w:ascii="Times New Roman" w:hAnsi="Times New Roman" w:cs="Times New Roman"/>
          <w:sz w:val="26"/>
          <w:szCs w:val="26"/>
        </w:rPr>
        <w:t xml:space="preserve"> администрации</w:t>
      </w:r>
      <w:r w:rsidRPr="003930C9">
        <w:rPr>
          <w:rFonts w:ascii="Times New Roman" w:hAnsi="Times New Roman" w:cs="Times New Roman"/>
          <w:sz w:val="26"/>
          <w:szCs w:val="26"/>
        </w:rPr>
        <w:t xml:space="preserve"> обеспечивает подготовку, подписание уполномоченным лицом и регистрацию </w:t>
      </w:r>
      <w:r w:rsidR="007F48EC">
        <w:rPr>
          <w:rFonts w:ascii="Times New Roman" w:hAnsi="Times New Roman" w:cs="Times New Roman"/>
          <w:sz w:val="26"/>
          <w:szCs w:val="26"/>
        </w:rPr>
        <w:t>решения</w:t>
      </w:r>
      <w:r w:rsidRPr="003930C9">
        <w:rPr>
          <w:rFonts w:ascii="Times New Roman" w:hAnsi="Times New Roman" w:cs="Times New Roman"/>
          <w:sz w:val="26"/>
          <w:szCs w:val="26"/>
        </w:rPr>
        <w:t xml:space="preserve"> о предоставлении земельного участка (в случае предоставления земельного участка в собственность бесплатно либо в постоянное (бессрочное) пользование) или проекта договора аренды (в случае предоставления земельного участка в аренду), проекта договора купли-продажи (в случае предоставления земельного участка в собственность за плату), проекта договора безвозмездного пользования (в случае предоставления земельного участка в безвозмездное пользование)</w:t>
      </w:r>
      <w:r w:rsidR="008024B4">
        <w:rPr>
          <w:rFonts w:ascii="Times New Roman" w:hAnsi="Times New Roman" w:cs="Times New Roman"/>
          <w:sz w:val="26"/>
          <w:szCs w:val="26"/>
        </w:rPr>
        <w:t>, проекта соглашения об установлении сервитута.</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3.4.2. Проекты договора купли-продажи, договора аренды земельного участка или договора безвозмездного пользования земельным участком, </w:t>
      </w:r>
      <w:r w:rsidR="008024B4">
        <w:rPr>
          <w:rFonts w:ascii="Times New Roman" w:hAnsi="Times New Roman" w:cs="Times New Roman"/>
          <w:sz w:val="26"/>
          <w:szCs w:val="26"/>
        </w:rPr>
        <w:t xml:space="preserve">соглашения об установлении сервитута, </w:t>
      </w:r>
      <w:r w:rsidRPr="003930C9">
        <w:rPr>
          <w:rFonts w:ascii="Times New Roman" w:hAnsi="Times New Roman" w:cs="Times New Roman"/>
          <w:sz w:val="26"/>
          <w:szCs w:val="26"/>
        </w:rPr>
        <w:t xml:space="preserve">решение о предоставлении земельного участка в </w:t>
      </w:r>
      <w:r w:rsidRPr="003930C9">
        <w:rPr>
          <w:rFonts w:ascii="Times New Roman" w:hAnsi="Times New Roman" w:cs="Times New Roman"/>
          <w:sz w:val="26"/>
          <w:szCs w:val="26"/>
        </w:rPr>
        <w:lastRenderedPageBreak/>
        <w:t xml:space="preserve">собственность бесплатно или в постоянное (бессрочное) пользование выдаются заявителю (в случае, если в заявлении о предоставлении муниципальной услуги указан способ получения ее результата </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лично</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или направляются ему по адресу, содержащемуся в его заявлении о предоставлении земельного участка.</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3.4.3. В случае если в заявлении о предоставлении муниципальной услуги указан способ получения ее результата </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лично</w:t>
      </w:r>
      <w:r w:rsidR="003930C9" w:rsidRPr="003930C9">
        <w:rPr>
          <w:rFonts w:ascii="Times New Roman" w:hAnsi="Times New Roman" w:cs="Times New Roman"/>
          <w:sz w:val="26"/>
          <w:szCs w:val="26"/>
        </w:rPr>
        <w:t>»</w:t>
      </w:r>
      <w:r w:rsidR="00BA49FF">
        <w:rPr>
          <w:rFonts w:ascii="Times New Roman" w:hAnsi="Times New Roman" w:cs="Times New Roman"/>
          <w:sz w:val="26"/>
          <w:szCs w:val="26"/>
        </w:rPr>
        <w:t>, специалист администрации</w:t>
      </w:r>
      <w:r w:rsidRPr="003930C9">
        <w:rPr>
          <w:rFonts w:ascii="Times New Roman" w:hAnsi="Times New Roman" w:cs="Times New Roman"/>
          <w:sz w:val="26"/>
          <w:szCs w:val="26"/>
        </w:rPr>
        <w:t>, ответственный за выдачу результатов предоставления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указанному в заявлении (в случае указания его заявителем).</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3.4.4. Результатом выполнения административной процедуры является информирование заявителя (в случае, если в заявлении о предоставлении муниципальной услуги указан способ получения ее результата </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лично</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о готовности результата предоставления муниципальной услуги по телефону, указанному в заявлении (в случае указания его заявителем), или направление заявителю по адресу, содержащемуся в его заявлении о предоставлении земельного участка, проектов договора купли-продажи, договора аренды земельного участка</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xml:space="preserve"> договора безвозмездного пользования земельным участком, </w:t>
      </w:r>
      <w:r w:rsidR="003930C9" w:rsidRPr="003930C9">
        <w:rPr>
          <w:rFonts w:ascii="Times New Roman" w:hAnsi="Times New Roman" w:cs="Times New Roman"/>
          <w:sz w:val="26"/>
          <w:szCs w:val="26"/>
        </w:rPr>
        <w:t xml:space="preserve">соглашения об установлении сервитута, </w:t>
      </w:r>
      <w:r w:rsidRPr="003930C9">
        <w:rPr>
          <w:rFonts w:ascii="Times New Roman" w:hAnsi="Times New Roman" w:cs="Times New Roman"/>
          <w:sz w:val="26"/>
          <w:szCs w:val="26"/>
        </w:rPr>
        <w:t>решения о предоставлении земельного участка в собственность бесплатно или в постоянное (бессрочное) пользование.</w:t>
      </w:r>
    </w:p>
    <w:p w:rsidR="00C91E43" w:rsidRPr="003930C9" w:rsidRDefault="00C91E43" w:rsidP="000F2E58">
      <w:pPr>
        <w:pStyle w:val="ConsPlusNormal"/>
        <w:tabs>
          <w:tab w:val="left" w:pos="1276"/>
        </w:tabs>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3.4.5. Максимальный срок выполнения административной процедуры составляет тридцать дней со дня регистрации специалистом</w:t>
      </w:r>
      <w:r w:rsidR="003930C9" w:rsidRPr="003930C9">
        <w:rPr>
          <w:rFonts w:ascii="Times New Roman" w:hAnsi="Times New Roman" w:cs="Times New Roman"/>
          <w:sz w:val="26"/>
          <w:szCs w:val="26"/>
        </w:rPr>
        <w:t>,</w:t>
      </w:r>
      <w:r w:rsidR="003930C9" w:rsidRPr="003930C9">
        <w:rPr>
          <w:rFonts w:ascii="Times New Roman" w:hAnsi="Times New Roman" w:cs="Times New Roman"/>
          <w:bCs/>
          <w:sz w:val="26"/>
          <w:szCs w:val="26"/>
        </w:rPr>
        <w:t xml:space="preserve"> ответственным за прием и регистрацию документов</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xml:space="preserve"> заявления о предоставлении муниципальной услуги.</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3.4.6. Выдача результата предоставления муниципальной услуги.</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В случае если в заявлении о предоставлении земельного участка указан способ получения ее результата </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лично</w:t>
      </w:r>
      <w:r w:rsidR="003930C9" w:rsidRPr="003930C9">
        <w:rPr>
          <w:rFonts w:ascii="Times New Roman" w:hAnsi="Times New Roman" w:cs="Times New Roman"/>
          <w:sz w:val="26"/>
          <w:szCs w:val="26"/>
        </w:rPr>
        <w:t>»</w:t>
      </w:r>
      <w:r w:rsidR="00BA49FF">
        <w:rPr>
          <w:rFonts w:ascii="Times New Roman" w:hAnsi="Times New Roman" w:cs="Times New Roman"/>
          <w:sz w:val="26"/>
          <w:szCs w:val="26"/>
        </w:rPr>
        <w:t>, специалист администрации</w:t>
      </w:r>
      <w:r w:rsidRPr="003930C9">
        <w:rPr>
          <w:rFonts w:ascii="Times New Roman" w:hAnsi="Times New Roman" w:cs="Times New Roman"/>
          <w:sz w:val="26"/>
          <w:szCs w:val="26"/>
        </w:rPr>
        <w:t xml:space="preserve">, ответственный за выдачу результатов предоставления муниципальной услуги, направляет в </w:t>
      </w:r>
      <w:r w:rsidR="003930C9" w:rsidRPr="003930C9">
        <w:rPr>
          <w:rFonts w:ascii="Times New Roman" w:hAnsi="Times New Roman" w:cs="Times New Roman"/>
          <w:sz w:val="26"/>
          <w:szCs w:val="26"/>
        </w:rPr>
        <w:t>м</w:t>
      </w:r>
      <w:r w:rsidRPr="003930C9">
        <w:rPr>
          <w:rFonts w:ascii="Times New Roman" w:hAnsi="Times New Roman" w:cs="Times New Roman"/>
          <w:sz w:val="26"/>
          <w:szCs w:val="26"/>
        </w:rPr>
        <w:t>ногофункциональный центр для выдачи или выдает:</w:t>
      </w:r>
    </w:p>
    <w:p w:rsidR="00C91E43" w:rsidRPr="003930C9" w:rsidRDefault="003930C9" w:rsidP="002B7C62">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один</w:t>
      </w:r>
      <w:r w:rsidR="00C91E43" w:rsidRPr="003930C9">
        <w:rPr>
          <w:rFonts w:ascii="Times New Roman" w:hAnsi="Times New Roman" w:cs="Times New Roman"/>
          <w:sz w:val="26"/>
          <w:szCs w:val="26"/>
        </w:rPr>
        <w:t xml:space="preserve"> экземпляр </w:t>
      </w:r>
      <w:r w:rsidR="0012293A">
        <w:rPr>
          <w:rFonts w:ascii="Times New Roman" w:hAnsi="Times New Roman" w:cs="Times New Roman"/>
          <w:sz w:val="26"/>
          <w:szCs w:val="26"/>
        </w:rPr>
        <w:t>решения</w:t>
      </w:r>
      <w:r w:rsidR="00C91E43" w:rsidRPr="003930C9">
        <w:rPr>
          <w:rFonts w:ascii="Times New Roman" w:hAnsi="Times New Roman" w:cs="Times New Roman"/>
          <w:sz w:val="26"/>
          <w:szCs w:val="26"/>
        </w:rPr>
        <w:t xml:space="preserve"> о предоставлении земельного участка в собственность бесплатно либо </w:t>
      </w:r>
      <w:r w:rsidR="0012293A">
        <w:rPr>
          <w:rFonts w:ascii="Times New Roman" w:hAnsi="Times New Roman" w:cs="Times New Roman"/>
          <w:sz w:val="26"/>
          <w:szCs w:val="26"/>
        </w:rPr>
        <w:t>решения</w:t>
      </w:r>
      <w:r w:rsidR="00C91E43" w:rsidRPr="003930C9">
        <w:rPr>
          <w:rFonts w:ascii="Times New Roman" w:hAnsi="Times New Roman" w:cs="Times New Roman"/>
          <w:sz w:val="26"/>
          <w:szCs w:val="26"/>
        </w:rPr>
        <w:t xml:space="preserve"> о предоставлении земельного участка в пост</w:t>
      </w:r>
      <w:r w:rsidR="0012293A">
        <w:rPr>
          <w:rFonts w:ascii="Times New Roman" w:hAnsi="Times New Roman" w:cs="Times New Roman"/>
          <w:sz w:val="26"/>
          <w:szCs w:val="26"/>
        </w:rPr>
        <w:t>оянное (бессрочное) пользование, либо решения об отказе в предоставлении земельного участка.</w:t>
      </w:r>
    </w:p>
    <w:p w:rsidR="00C91E43" w:rsidRPr="003930C9" w:rsidRDefault="00C91E43" w:rsidP="002B7C62">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четыре экземпляра проекта договора аренды, либо проекта договора купли-продажи, либо проекта договора безвозмездного пользования</w:t>
      </w:r>
      <w:r w:rsidR="008024B4">
        <w:rPr>
          <w:rFonts w:ascii="Times New Roman" w:hAnsi="Times New Roman" w:cs="Times New Roman"/>
          <w:sz w:val="26"/>
          <w:szCs w:val="26"/>
        </w:rPr>
        <w:t>, либо проекта соглашения об установлении сервитута</w:t>
      </w:r>
      <w:r w:rsidRPr="003930C9">
        <w:rPr>
          <w:rFonts w:ascii="Times New Roman" w:hAnsi="Times New Roman" w:cs="Times New Roman"/>
          <w:sz w:val="26"/>
          <w:szCs w:val="26"/>
        </w:rPr>
        <w:t>.</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Проекты договора купли-продажи, договора аренды земельного участка или договора безвозмездного пользования земельным участком, </w:t>
      </w:r>
      <w:r w:rsidR="008024B4">
        <w:rPr>
          <w:rFonts w:ascii="Times New Roman" w:hAnsi="Times New Roman" w:cs="Times New Roman"/>
          <w:sz w:val="26"/>
          <w:szCs w:val="26"/>
        </w:rPr>
        <w:t>соглашения об установлении сервитута,</w:t>
      </w:r>
      <w:r w:rsidR="008024B4" w:rsidRPr="003930C9">
        <w:rPr>
          <w:rFonts w:ascii="Times New Roman" w:hAnsi="Times New Roman" w:cs="Times New Roman"/>
          <w:sz w:val="26"/>
          <w:szCs w:val="26"/>
        </w:rPr>
        <w:t xml:space="preserve"> </w:t>
      </w:r>
      <w:r w:rsidRPr="003930C9">
        <w:rPr>
          <w:rFonts w:ascii="Times New Roman" w:hAnsi="Times New Roman" w:cs="Times New Roman"/>
          <w:sz w:val="26"/>
          <w:szCs w:val="26"/>
        </w:rPr>
        <w:t xml:space="preserve">направленные или выданные (в случае, если в заявлении о предоставлении муниципальной услуги указан способ получения ее результата </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лично</w:t>
      </w:r>
      <w:r w:rsidR="003930C9" w:rsidRPr="003930C9">
        <w:rPr>
          <w:rFonts w:ascii="Times New Roman" w:hAnsi="Times New Roman" w:cs="Times New Roman"/>
          <w:sz w:val="26"/>
          <w:szCs w:val="26"/>
        </w:rPr>
        <w:t>»</w:t>
      </w:r>
      <w:r w:rsidRPr="003930C9">
        <w:rPr>
          <w:rFonts w:ascii="Times New Roman" w:hAnsi="Times New Roman" w:cs="Times New Roman"/>
          <w:sz w:val="26"/>
          <w:szCs w:val="26"/>
        </w:rPr>
        <w:t xml:space="preserve">) заявителю, должны быть им подписаны и один экземпляр представлен в </w:t>
      </w:r>
      <w:r w:rsidR="003930C9" w:rsidRPr="003930C9">
        <w:rPr>
          <w:rFonts w:ascii="Times New Roman" w:hAnsi="Times New Roman" w:cs="Times New Roman"/>
          <w:sz w:val="26"/>
          <w:szCs w:val="26"/>
        </w:rPr>
        <w:t>м</w:t>
      </w:r>
      <w:r w:rsidRPr="003930C9">
        <w:rPr>
          <w:rFonts w:ascii="Times New Roman" w:hAnsi="Times New Roman" w:cs="Times New Roman"/>
          <w:sz w:val="26"/>
          <w:szCs w:val="26"/>
        </w:rPr>
        <w:t>ногофункциональный це</w:t>
      </w:r>
      <w:r w:rsidR="00BA49FF">
        <w:rPr>
          <w:rFonts w:ascii="Times New Roman" w:hAnsi="Times New Roman" w:cs="Times New Roman"/>
          <w:sz w:val="26"/>
          <w:szCs w:val="26"/>
        </w:rPr>
        <w:t>нтр или администрацию</w:t>
      </w:r>
      <w:r w:rsidRPr="003930C9">
        <w:rPr>
          <w:rFonts w:ascii="Times New Roman" w:hAnsi="Times New Roman" w:cs="Times New Roman"/>
          <w:sz w:val="26"/>
          <w:szCs w:val="26"/>
        </w:rPr>
        <w:t xml:space="preserve"> не позднее чем в течение тридцати </w:t>
      </w:r>
      <w:r w:rsidRPr="003930C9">
        <w:rPr>
          <w:rFonts w:ascii="Times New Roman" w:hAnsi="Times New Roman" w:cs="Times New Roman"/>
          <w:sz w:val="26"/>
          <w:szCs w:val="26"/>
        </w:rPr>
        <w:lastRenderedPageBreak/>
        <w:t xml:space="preserve">дней со дня получения заявителем проектов указанных договоров. Один экземпляр проекта договора, </w:t>
      </w:r>
      <w:r w:rsidR="008024B4">
        <w:rPr>
          <w:rFonts w:ascii="Times New Roman" w:hAnsi="Times New Roman" w:cs="Times New Roman"/>
          <w:sz w:val="26"/>
          <w:szCs w:val="26"/>
        </w:rPr>
        <w:t xml:space="preserve">проекта соглашения, </w:t>
      </w:r>
      <w:r w:rsidRPr="003930C9">
        <w:rPr>
          <w:rFonts w:ascii="Times New Roman" w:hAnsi="Times New Roman" w:cs="Times New Roman"/>
          <w:sz w:val="26"/>
          <w:szCs w:val="26"/>
        </w:rPr>
        <w:t xml:space="preserve">согласованного заявителем, передается из </w:t>
      </w:r>
      <w:r w:rsidR="003930C9" w:rsidRPr="003930C9">
        <w:rPr>
          <w:rFonts w:ascii="Times New Roman" w:hAnsi="Times New Roman" w:cs="Times New Roman"/>
          <w:sz w:val="26"/>
          <w:szCs w:val="26"/>
        </w:rPr>
        <w:t>м</w:t>
      </w:r>
      <w:r w:rsidRPr="003930C9">
        <w:rPr>
          <w:rFonts w:ascii="Times New Roman" w:hAnsi="Times New Roman" w:cs="Times New Roman"/>
          <w:sz w:val="26"/>
          <w:szCs w:val="26"/>
        </w:rPr>
        <w:t>ногофунк</w:t>
      </w:r>
      <w:r w:rsidR="00BA49FF">
        <w:rPr>
          <w:rFonts w:ascii="Times New Roman" w:hAnsi="Times New Roman" w:cs="Times New Roman"/>
          <w:sz w:val="26"/>
          <w:szCs w:val="26"/>
        </w:rPr>
        <w:t>ционального центра в администрацию</w:t>
      </w:r>
      <w:r w:rsidRPr="003930C9">
        <w:rPr>
          <w:rFonts w:ascii="Times New Roman" w:hAnsi="Times New Roman" w:cs="Times New Roman"/>
          <w:sz w:val="26"/>
          <w:szCs w:val="26"/>
        </w:rPr>
        <w:t xml:space="preserve"> для</w:t>
      </w:r>
      <w:r w:rsidR="00BA49FF">
        <w:rPr>
          <w:rFonts w:ascii="Times New Roman" w:hAnsi="Times New Roman" w:cs="Times New Roman"/>
          <w:sz w:val="26"/>
          <w:szCs w:val="26"/>
        </w:rPr>
        <w:t xml:space="preserve"> хранения в архиве администрации</w:t>
      </w:r>
      <w:r w:rsidRPr="003930C9">
        <w:rPr>
          <w:rFonts w:ascii="Times New Roman" w:hAnsi="Times New Roman" w:cs="Times New Roman"/>
          <w:sz w:val="26"/>
          <w:szCs w:val="26"/>
        </w:rPr>
        <w:t xml:space="preserve"> с пакетом документов, представленных заявителем.</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Выдача результата предоставления муниципальной услуги осуществляется при личном обращении заявителя либо его уполномоченного представителя в </w:t>
      </w:r>
      <w:r w:rsidR="003930C9" w:rsidRPr="003930C9">
        <w:rPr>
          <w:rFonts w:ascii="Times New Roman" w:hAnsi="Times New Roman" w:cs="Times New Roman"/>
          <w:sz w:val="26"/>
          <w:szCs w:val="26"/>
        </w:rPr>
        <w:t>м</w:t>
      </w:r>
      <w:r w:rsidRPr="003930C9">
        <w:rPr>
          <w:rFonts w:ascii="Times New Roman" w:hAnsi="Times New Roman" w:cs="Times New Roman"/>
          <w:sz w:val="26"/>
          <w:szCs w:val="26"/>
        </w:rPr>
        <w:t>н</w:t>
      </w:r>
      <w:r w:rsidR="00BA49FF">
        <w:rPr>
          <w:rFonts w:ascii="Times New Roman" w:hAnsi="Times New Roman" w:cs="Times New Roman"/>
          <w:sz w:val="26"/>
          <w:szCs w:val="26"/>
        </w:rPr>
        <w:t>огофункциональный центр или администрацию</w:t>
      </w:r>
      <w:r w:rsidRPr="003930C9">
        <w:rPr>
          <w:rFonts w:ascii="Times New Roman" w:hAnsi="Times New Roman" w:cs="Times New Roman"/>
          <w:sz w:val="26"/>
          <w:szCs w:val="26"/>
        </w:rPr>
        <w:t>.</w:t>
      </w:r>
    </w:p>
    <w:p w:rsidR="00C91E43" w:rsidRPr="003930C9" w:rsidRDefault="00C91E43" w:rsidP="003930C9">
      <w:pPr>
        <w:pStyle w:val="ConsPlusNormal"/>
        <w:spacing w:line="360" w:lineRule="exact"/>
        <w:ind w:firstLine="709"/>
        <w:jc w:val="both"/>
        <w:rPr>
          <w:rFonts w:ascii="Times New Roman" w:hAnsi="Times New Roman" w:cs="Times New Roman"/>
          <w:sz w:val="26"/>
          <w:szCs w:val="26"/>
        </w:rPr>
      </w:pPr>
      <w:r w:rsidRPr="003930C9">
        <w:rPr>
          <w:rFonts w:ascii="Times New Roman" w:hAnsi="Times New Roman" w:cs="Times New Roman"/>
          <w:sz w:val="26"/>
          <w:szCs w:val="26"/>
        </w:rPr>
        <w:t xml:space="preserve">Срок выдачи результата предоставления муниципальной услуги не включается в срок предоставления муниципальной услуги, указанный в </w:t>
      </w:r>
      <w:r w:rsidR="00965814">
        <w:rPr>
          <w:rFonts w:ascii="Times New Roman" w:hAnsi="Times New Roman" w:cs="Times New Roman"/>
          <w:sz w:val="26"/>
          <w:szCs w:val="26"/>
        </w:rPr>
        <w:t>подразделе 2.11 настоящего Административного регламента.</w:t>
      </w:r>
    </w:p>
    <w:p w:rsidR="001835E4" w:rsidRPr="001835E4" w:rsidRDefault="009D570E" w:rsidP="001835E4">
      <w:pPr>
        <w:pStyle w:val="ConsPlusNormal"/>
        <w:spacing w:before="220"/>
        <w:ind w:firstLine="540"/>
        <w:jc w:val="both"/>
        <w:rPr>
          <w:rFonts w:ascii="Times New Roman" w:hAnsi="Times New Roman" w:cs="Times New Roman"/>
          <w:sz w:val="26"/>
          <w:szCs w:val="26"/>
        </w:rPr>
      </w:pPr>
      <w:r>
        <w:rPr>
          <w:rFonts w:ascii="Times New Roman" w:hAnsi="Times New Roman" w:cs="Times New Roman"/>
          <w:bCs/>
          <w:sz w:val="26"/>
          <w:szCs w:val="26"/>
        </w:rPr>
        <w:t>3.</w:t>
      </w:r>
      <w:r w:rsidR="00C5702E">
        <w:rPr>
          <w:rFonts w:ascii="Times New Roman" w:hAnsi="Times New Roman" w:cs="Times New Roman"/>
          <w:bCs/>
          <w:sz w:val="26"/>
          <w:szCs w:val="26"/>
        </w:rPr>
        <w:t>5</w:t>
      </w:r>
      <w:r>
        <w:rPr>
          <w:rFonts w:ascii="Times New Roman" w:hAnsi="Times New Roman" w:cs="Times New Roman"/>
          <w:bCs/>
          <w:sz w:val="26"/>
          <w:szCs w:val="26"/>
        </w:rPr>
        <w:t xml:space="preserve">. </w:t>
      </w:r>
      <w:r w:rsidR="001835E4" w:rsidRPr="001835E4">
        <w:rPr>
          <w:rFonts w:ascii="Times New Roman" w:hAnsi="Times New Roman" w:cs="Times New Roman"/>
          <w:sz w:val="26"/>
          <w:szCs w:val="26"/>
        </w:rPr>
        <w:t>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1835E4" w:rsidRPr="001835E4" w:rsidRDefault="001835E4" w:rsidP="001835E4">
      <w:pPr>
        <w:pStyle w:val="ConsPlusNormal"/>
        <w:spacing w:before="220"/>
        <w:ind w:firstLine="540"/>
        <w:jc w:val="both"/>
        <w:rPr>
          <w:rFonts w:ascii="Times New Roman" w:hAnsi="Times New Roman" w:cs="Times New Roman"/>
          <w:sz w:val="26"/>
          <w:szCs w:val="26"/>
        </w:rPr>
      </w:pPr>
      <w:r w:rsidRPr="001835E4">
        <w:rPr>
          <w:rFonts w:ascii="Times New Roman" w:hAnsi="Times New Roman" w:cs="Times New Roman"/>
          <w:sz w:val="26"/>
          <w:szCs w:val="26"/>
        </w:rPr>
        <w:t>Информация о муниципальной услуге размещается на Едином портале или Региональном портале.</w:t>
      </w:r>
    </w:p>
    <w:p w:rsidR="001835E4" w:rsidRPr="001835E4" w:rsidRDefault="001835E4" w:rsidP="001835E4">
      <w:pPr>
        <w:pStyle w:val="ConsPlusNormal"/>
        <w:spacing w:before="220"/>
        <w:ind w:firstLine="540"/>
        <w:jc w:val="both"/>
        <w:rPr>
          <w:rFonts w:ascii="Times New Roman" w:hAnsi="Times New Roman" w:cs="Times New Roman"/>
          <w:sz w:val="26"/>
          <w:szCs w:val="26"/>
        </w:rPr>
      </w:pPr>
      <w:r w:rsidRPr="001835E4">
        <w:rPr>
          <w:rFonts w:ascii="Times New Roman" w:hAnsi="Times New Roman" w:cs="Times New Roman"/>
          <w:sz w:val="26"/>
          <w:szCs w:val="26"/>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или Регионального портала.</w:t>
      </w:r>
    </w:p>
    <w:p w:rsidR="00200DEF" w:rsidRDefault="00200DEF" w:rsidP="001835E4">
      <w:pPr>
        <w:spacing w:after="0" w:line="340" w:lineRule="exact"/>
        <w:ind w:firstLine="709"/>
        <w:jc w:val="both"/>
        <w:rPr>
          <w:rFonts w:ascii="Times New Roman" w:hAnsi="Times New Roman" w:cs="Times New Roman"/>
          <w:bCs/>
          <w:sz w:val="26"/>
          <w:szCs w:val="26"/>
        </w:rPr>
      </w:pPr>
    </w:p>
    <w:p w:rsidR="00315782" w:rsidRDefault="00315782" w:rsidP="009E2450">
      <w:pPr>
        <w:spacing w:after="0" w:line="340" w:lineRule="exact"/>
        <w:ind w:firstLine="709"/>
        <w:jc w:val="both"/>
        <w:rPr>
          <w:rFonts w:ascii="Times New Roman" w:hAnsi="Times New Roman" w:cs="Times New Roman"/>
          <w:bCs/>
          <w:sz w:val="26"/>
          <w:szCs w:val="26"/>
        </w:rPr>
      </w:pPr>
      <w:r w:rsidRPr="00315782">
        <w:rPr>
          <w:rFonts w:ascii="Times New Roman" w:hAnsi="Times New Roman" w:cs="Times New Roman"/>
          <w:bCs/>
          <w:sz w:val="26"/>
          <w:szCs w:val="26"/>
        </w:rPr>
        <w:t>3.</w:t>
      </w:r>
      <w:r w:rsidR="00C5702E">
        <w:rPr>
          <w:rFonts w:ascii="Times New Roman" w:hAnsi="Times New Roman" w:cs="Times New Roman"/>
          <w:bCs/>
          <w:sz w:val="26"/>
          <w:szCs w:val="26"/>
        </w:rPr>
        <w:t>5</w:t>
      </w:r>
      <w:r w:rsidRPr="00315782">
        <w:rPr>
          <w:rFonts w:ascii="Times New Roman" w:hAnsi="Times New Roman" w:cs="Times New Roman"/>
          <w:bCs/>
          <w:sz w:val="26"/>
          <w:szCs w:val="26"/>
        </w:rPr>
        <w:t>.1.</w:t>
      </w:r>
      <w:r w:rsidRPr="00315782">
        <w:rPr>
          <w:rFonts w:ascii="Times New Roman" w:hAnsi="Times New Roman" w:cs="Times New Roman"/>
          <w:bCs/>
          <w:sz w:val="26"/>
          <w:szCs w:val="26"/>
        </w:rPr>
        <w:tab/>
        <w:t xml:space="preserve">Описание последовательности действий при приеме и регистрации </w:t>
      </w:r>
      <w:r w:rsidRPr="002607CA">
        <w:rPr>
          <w:rFonts w:ascii="Times New Roman" w:hAnsi="Times New Roman" w:cs="Times New Roman"/>
          <w:bCs/>
          <w:sz w:val="26"/>
          <w:szCs w:val="26"/>
        </w:rPr>
        <w:t>заявления и представленных документов</w:t>
      </w:r>
      <w:r>
        <w:rPr>
          <w:rFonts w:ascii="Times New Roman" w:hAnsi="Times New Roman" w:cs="Times New Roman"/>
          <w:bCs/>
          <w:sz w:val="26"/>
          <w:szCs w:val="26"/>
        </w:rPr>
        <w:t>.</w:t>
      </w:r>
    </w:p>
    <w:p w:rsidR="00230715" w:rsidRDefault="00230715" w:rsidP="009E2450">
      <w:pPr>
        <w:spacing w:after="0" w:line="340" w:lineRule="exact"/>
        <w:ind w:firstLine="709"/>
        <w:jc w:val="both"/>
      </w:pPr>
      <w:r w:rsidRPr="00230715">
        <w:rPr>
          <w:rFonts w:ascii="Times New Roman" w:hAnsi="Times New Roman" w:cs="Times New Roman"/>
          <w:sz w:val="26"/>
          <w:szCs w:val="26"/>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r>
        <w:t>.</w:t>
      </w:r>
    </w:p>
    <w:p w:rsidR="00230715" w:rsidRPr="00230715" w:rsidRDefault="002100E1" w:rsidP="00230715">
      <w:pPr>
        <w:pStyle w:val="ConsPlusNormal"/>
        <w:spacing w:before="220"/>
        <w:ind w:firstLine="540"/>
        <w:jc w:val="both"/>
        <w:rPr>
          <w:rFonts w:ascii="Times New Roman" w:hAnsi="Times New Roman" w:cs="Times New Roman"/>
          <w:sz w:val="26"/>
          <w:szCs w:val="26"/>
        </w:rPr>
      </w:pPr>
      <w:r w:rsidRPr="002100E1">
        <w:rPr>
          <w:rFonts w:ascii="Times New Roman" w:hAnsi="Times New Roman" w:cs="Times New Roman"/>
          <w:bCs/>
          <w:sz w:val="26"/>
          <w:szCs w:val="26"/>
        </w:rPr>
        <w:t>3.</w:t>
      </w:r>
      <w:r w:rsidR="00C5702E">
        <w:rPr>
          <w:rFonts w:ascii="Times New Roman" w:hAnsi="Times New Roman" w:cs="Times New Roman"/>
          <w:bCs/>
          <w:sz w:val="26"/>
          <w:szCs w:val="26"/>
        </w:rPr>
        <w:t>5</w:t>
      </w:r>
      <w:r w:rsidRPr="002100E1">
        <w:rPr>
          <w:rFonts w:ascii="Times New Roman" w:hAnsi="Times New Roman" w:cs="Times New Roman"/>
          <w:bCs/>
          <w:sz w:val="26"/>
          <w:szCs w:val="26"/>
        </w:rPr>
        <w:t>.</w:t>
      </w:r>
      <w:r w:rsidR="00CA6763">
        <w:rPr>
          <w:rFonts w:ascii="Times New Roman" w:hAnsi="Times New Roman" w:cs="Times New Roman"/>
          <w:bCs/>
          <w:sz w:val="26"/>
          <w:szCs w:val="26"/>
        </w:rPr>
        <w:t>2</w:t>
      </w:r>
      <w:r w:rsidRPr="002100E1">
        <w:rPr>
          <w:rFonts w:ascii="Times New Roman" w:hAnsi="Times New Roman" w:cs="Times New Roman"/>
          <w:bCs/>
          <w:sz w:val="26"/>
          <w:szCs w:val="26"/>
        </w:rPr>
        <w:t>.</w:t>
      </w:r>
      <w:r w:rsidRPr="002100E1">
        <w:rPr>
          <w:rFonts w:ascii="Times New Roman" w:hAnsi="Times New Roman" w:cs="Times New Roman"/>
          <w:bCs/>
          <w:sz w:val="26"/>
          <w:szCs w:val="26"/>
        </w:rPr>
        <w:tab/>
      </w:r>
      <w:r w:rsidR="00230715" w:rsidRPr="00230715">
        <w:rPr>
          <w:rFonts w:ascii="Times New Roman" w:hAnsi="Times New Roman" w:cs="Times New Roman"/>
          <w:sz w:val="26"/>
          <w:szCs w:val="26"/>
        </w:rPr>
        <w:t>Описание последовательности действий при рассмотрении заявления и представленных документов.</w:t>
      </w:r>
    </w:p>
    <w:p w:rsid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 xml:space="preserve">Последовательность действий при рассмотрении заявления и представленных документов аналогична последовательности, указанной в </w:t>
      </w:r>
      <w:hyperlink w:anchor="P245" w:history="1">
        <w:r w:rsidRPr="002C1837">
          <w:rPr>
            <w:rFonts w:ascii="Times New Roman" w:hAnsi="Times New Roman" w:cs="Times New Roman"/>
            <w:sz w:val="26"/>
            <w:szCs w:val="26"/>
          </w:rPr>
          <w:t>подразделе 3.3 раздела 3</w:t>
        </w:r>
      </w:hyperlink>
      <w:r w:rsidRPr="002C1837">
        <w:rPr>
          <w:rFonts w:ascii="Times New Roman" w:hAnsi="Times New Roman" w:cs="Times New Roman"/>
          <w:sz w:val="26"/>
          <w:szCs w:val="26"/>
        </w:rPr>
        <w:t xml:space="preserve"> </w:t>
      </w:r>
      <w:r w:rsidRPr="00230715">
        <w:rPr>
          <w:rFonts w:ascii="Times New Roman" w:hAnsi="Times New Roman" w:cs="Times New Roman"/>
          <w:sz w:val="26"/>
          <w:szCs w:val="26"/>
        </w:rPr>
        <w:t>настоящего Административного регламента.</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3.5.3. Описание последовательности действий при подготовке проектов договора купли-продажи, договора аренды земельного участка, договора безвозмездного пользования земельным участком, соглашения об установлении сервитута, их подписании и 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 xml:space="preserve">Последовательность действий при подготовке проектов договора купли-продажи, договора аренды земельного участка, договора безвозмездного пользования </w:t>
      </w:r>
      <w:r w:rsidRPr="00230715">
        <w:rPr>
          <w:rFonts w:ascii="Times New Roman" w:hAnsi="Times New Roman" w:cs="Times New Roman"/>
          <w:sz w:val="26"/>
          <w:szCs w:val="26"/>
        </w:rPr>
        <w:lastRenderedPageBreak/>
        <w:t xml:space="preserve">земельным участком, соглашения об установлении сервитута, их подписании и 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 аналогична последовательности, указанной в </w:t>
      </w:r>
      <w:hyperlink w:anchor="P256" w:history="1">
        <w:r w:rsidRPr="002C1837">
          <w:rPr>
            <w:rFonts w:ascii="Times New Roman" w:hAnsi="Times New Roman" w:cs="Times New Roman"/>
            <w:sz w:val="26"/>
            <w:szCs w:val="26"/>
          </w:rPr>
          <w:t>подразделе 3.4 раздела 3</w:t>
        </w:r>
      </w:hyperlink>
      <w:r w:rsidRPr="002C1837">
        <w:rPr>
          <w:rFonts w:ascii="Times New Roman" w:hAnsi="Times New Roman" w:cs="Times New Roman"/>
          <w:sz w:val="26"/>
          <w:szCs w:val="26"/>
        </w:rPr>
        <w:t xml:space="preserve"> </w:t>
      </w:r>
      <w:r w:rsidRPr="00230715">
        <w:rPr>
          <w:rFonts w:ascii="Times New Roman" w:hAnsi="Times New Roman" w:cs="Times New Roman"/>
          <w:sz w:val="26"/>
          <w:szCs w:val="26"/>
        </w:rPr>
        <w:t>настоящего Административного регламента.</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"Личный кабинет пользователя" Единого портала или Регионального портала.</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Сроки выполнения административных процедур, предусмотренные настоящим Административным регламентом, распространяются в том числе на сроки предоставления муниципальных услуг в электронной форме.</w:t>
      </w:r>
    </w:p>
    <w:p w:rsidR="002100E1" w:rsidRDefault="002100E1" w:rsidP="00230715">
      <w:pPr>
        <w:spacing w:after="0" w:line="340" w:lineRule="exact"/>
        <w:ind w:firstLine="709"/>
        <w:jc w:val="both"/>
        <w:rPr>
          <w:rFonts w:ascii="Times New Roman" w:hAnsi="Times New Roman" w:cs="Times New Roman"/>
          <w:bCs/>
          <w:sz w:val="26"/>
          <w:szCs w:val="26"/>
        </w:rPr>
      </w:pPr>
      <w:r w:rsidRPr="002100E1">
        <w:rPr>
          <w:rFonts w:ascii="Times New Roman" w:hAnsi="Times New Roman" w:cs="Times New Roman"/>
          <w:bCs/>
          <w:sz w:val="26"/>
          <w:szCs w:val="26"/>
        </w:rPr>
        <w:t>3.</w:t>
      </w:r>
      <w:r w:rsidR="00C5702E">
        <w:rPr>
          <w:rFonts w:ascii="Times New Roman" w:hAnsi="Times New Roman" w:cs="Times New Roman"/>
          <w:bCs/>
          <w:sz w:val="26"/>
          <w:szCs w:val="26"/>
        </w:rPr>
        <w:t>6</w:t>
      </w:r>
      <w:r w:rsidRPr="002100E1">
        <w:rPr>
          <w:rFonts w:ascii="Times New Roman" w:hAnsi="Times New Roman" w:cs="Times New Roman"/>
          <w:bCs/>
          <w:sz w:val="26"/>
          <w:szCs w:val="26"/>
        </w:rPr>
        <w:t xml:space="preserve">. </w:t>
      </w:r>
      <w:r w:rsidR="00230715">
        <w:rPr>
          <w:rFonts w:ascii="Times New Roman" w:hAnsi="Times New Roman" w:cs="Times New Roman"/>
          <w:bCs/>
          <w:sz w:val="26"/>
          <w:szCs w:val="26"/>
        </w:rPr>
        <w:t>Описание</w:t>
      </w:r>
      <w:r w:rsidRPr="002100E1">
        <w:rPr>
          <w:rFonts w:ascii="Times New Roman" w:hAnsi="Times New Roman" w:cs="Times New Roman"/>
          <w:bCs/>
          <w:sz w:val="26"/>
          <w:szCs w:val="26"/>
        </w:rPr>
        <w:t xml:space="preserve"> административных процедур (действий) в многофункциональном центре</w:t>
      </w:r>
      <w:r w:rsidR="009D6129">
        <w:rPr>
          <w:rFonts w:ascii="Times New Roman" w:hAnsi="Times New Roman" w:cs="Times New Roman"/>
          <w:bCs/>
          <w:sz w:val="26"/>
          <w:szCs w:val="26"/>
        </w:rPr>
        <w:t>.</w:t>
      </w:r>
    </w:p>
    <w:p w:rsid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3.6.1. Описание последовательности действий при приеме и регистрации заявления и представленных документов.</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документа, удостоверяющего личность заявителя (его представителя);</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документа, подтверждающего полномочия представителя заявителя.</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Специалист, ответственный за прием и регистрацию документов:</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регистрирует в установленном порядке поступившие документы;</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оформляет уведомление о приеме документов и передает его заявителю;</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направляет заявление на предоставление муниципальной услуги и комплект необходимых документов в Администрацию.</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Срок выполнения административной процедуры не может превышать 2 дня с момента поступления в многофункциональный центр заявления с документами.</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3.6.2. Описание последовательности действий при выдаче документов заявителю.</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lastRenderedPageBreak/>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документ, удостоверяющий личность заявителя либо его представителя;</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документ, подтверждающий полномочия представителя заявителя.</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w:t>
      </w:r>
      <w:r>
        <w:rPr>
          <w:rFonts w:ascii="Times New Roman" w:hAnsi="Times New Roman" w:cs="Times New Roman"/>
          <w:sz w:val="26"/>
          <w:szCs w:val="26"/>
        </w:rPr>
        <w:t>и посредством телефонной связи.</w:t>
      </w:r>
    </w:p>
    <w:p w:rsidR="00230715" w:rsidRPr="00230715" w:rsidRDefault="002100E1" w:rsidP="009739BF">
      <w:pPr>
        <w:spacing w:after="0" w:line="340" w:lineRule="exact"/>
        <w:ind w:firstLine="709"/>
        <w:jc w:val="both"/>
        <w:rPr>
          <w:rFonts w:ascii="Times New Roman" w:hAnsi="Times New Roman" w:cs="Times New Roman"/>
          <w:sz w:val="26"/>
          <w:szCs w:val="26"/>
        </w:rPr>
      </w:pPr>
      <w:r w:rsidRPr="002100E1">
        <w:rPr>
          <w:rFonts w:ascii="Times New Roman" w:hAnsi="Times New Roman" w:cs="Times New Roman"/>
          <w:bCs/>
          <w:sz w:val="26"/>
          <w:szCs w:val="26"/>
        </w:rPr>
        <w:t>3.</w:t>
      </w:r>
      <w:r w:rsidR="00C5702E">
        <w:rPr>
          <w:rFonts w:ascii="Times New Roman" w:hAnsi="Times New Roman" w:cs="Times New Roman"/>
          <w:bCs/>
          <w:sz w:val="26"/>
          <w:szCs w:val="26"/>
        </w:rPr>
        <w:t>7</w:t>
      </w:r>
      <w:r w:rsidRPr="002100E1">
        <w:rPr>
          <w:rFonts w:ascii="Times New Roman" w:hAnsi="Times New Roman" w:cs="Times New Roman"/>
          <w:bCs/>
          <w:sz w:val="26"/>
          <w:szCs w:val="26"/>
        </w:rPr>
        <w:t xml:space="preserve">. </w:t>
      </w:r>
      <w:r w:rsidR="00230715" w:rsidRPr="00230715">
        <w:rPr>
          <w:rFonts w:ascii="Times New Roman" w:hAnsi="Times New Roman" w:cs="Times New Roman"/>
          <w:sz w:val="26"/>
          <w:szCs w:val="26"/>
        </w:rPr>
        <w:t>Особенности выполнения административных процедур (действий) в многофункциональном центре.</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В случае подачи запроса на предоставление муниципальной услуги через многофункциональный центр:</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 xml:space="preserve">- началом срока предоставления муниципальной услуги является день регистрации в </w:t>
      </w:r>
      <w:r>
        <w:rPr>
          <w:rFonts w:ascii="Times New Roman" w:hAnsi="Times New Roman" w:cs="Times New Roman"/>
          <w:sz w:val="26"/>
          <w:szCs w:val="26"/>
        </w:rPr>
        <w:t>Администрации</w:t>
      </w:r>
      <w:r w:rsidRPr="00230715">
        <w:rPr>
          <w:rFonts w:ascii="Times New Roman" w:hAnsi="Times New Roman" w:cs="Times New Roman"/>
          <w:sz w:val="26"/>
          <w:szCs w:val="26"/>
        </w:rPr>
        <w:t xml:space="preserve"> заявления и комплекта необходимых документов на предоставление муниципальной услуги.</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3.8. Порядок исправления допущенных опечаток и ошибок в выданных в результате предоставления муниципальной услуги документах.</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В случае необходимости внесения изменений в договор купли-продажи, договор аренды земельного участка, договор безвозмездного пользования земельным участком, соглашение об установлении сервитута, в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в связи с допущенными опечатками и (или) ошибками в тексте договоров, соглашения, решений, заявитель направляет заявление.</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230715" w:rsidRP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 xml:space="preserve">В случае внесения изменений в договор купли-продажи, договор аренды земельного участка, договор безвозмездного пользования земельным участком, соглашение об установлении сервитута, в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в части исправления допущенных опечаток и ошибок по инициативе Администрации в адрес заявителя направляется договор купли-продажи, договор аренды земельного участка, договор безвозмездного пользования земельным участком, соглашение об установлении сервитута, копия решения о предоставлении земельного участка в собственность </w:t>
      </w:r>
      <w:r w:rsidRPr="00230715">
        <w:rPr>
          <w:rFonts w:ascii="Times New Roman" w:hAnsi="Times New Roman" w:cs="Times New Roman"/>
          <w:sz w:val="26"/>
          <w:szCs w:val="26"/>
        </w:rPr>
        <w:lastRenderedPageBreak/>
        <w:t>бесплатно или в постоянное (бессрочное) пользование либо копия решения об отказе в предоставлении земельного участка.</w:t>
      </w:r>
    </w:p>
    <w:p w:rsidR="00230715" w:rsidRDefault="00230715" w:rsidP="00230715">
      <w:pPr>
        <w:pStyle w:val="ConsPlusNormal"/>
        <w:spacing w:before="220"/>
        <w:ind w:firstLine="540"/>
        <w:jc w:val="both"/>
        <w:rPr>
          <w:rFonts w:ascii="Times New Roman" w:hAnsi="Times New Roman" w:cs="Times New Roman"/>
          <w:sz w:val="26"/>
          <w:szCs w:val="26"/>
        </w:rPr>
      </w:pPr>
      <w:r w:rsidRPr="00230715">
        <w:rPr>
          <w:rFonts w:ascii="Times New Roman" w:hAnsi="Times New Roman" w:cs="Times New Roman"/>
          <w:sz w:val="26"/>
          <w:szCs w:val="26"/>
        </w:rPr>
        <w:t>Срок внесения изменений в договор купли-продажи, договор аренды земельного участка, договор безвозмездного пользования земельным участком, соглашение об установлении сервитута,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составляет 14 рабочих дней с момента выявления допущенных опечаток и ошибок или регистрации заявления, поступившего от заявителя (представителя заявителя).</w:t>
      </w:r>
    </w:p>
    <w:p w:rsidR="007D7B68" w:rsidRPr="007D7B68" w:rsidRDefault="007D7B68" w:rsidP="007D7B68">
      <w:pPr>
        <w:pStyle w:val="ConsPlusNormal"/>
        <w:spacing w:before="220"/>
        <w:ind w:firstLine="540"/>
        <w:jc w:val="both"/>
        <w:rPr>
          <w:rFonts w:ascii="Times New Roman" w:hAnsi="Times New Roman" w:cs="Times New Roman"/>
          <w:sz w:val="26"/>
          <w:szCs w:val="26"/>
        </w:rPr>
      </w:pPr>
      <w:r w:rsidRPr="007D7B68">
        <w:rPr>
          <w:rFonts w:ascii="Times New Roman" w:hAnsi="Times New Roman" w:cs="Times New Roman"/>
          <w:sz w:val="26"/>
          <w:szCs w:val="26"/>
        </w:rPr>
        <w:t>3.9. Порядок отзыва заявления о предоставлении муниципальной услуги.</w:t>
      </w:r>
    </w:p>
    <w:p w:rsidR="007D7B68" w:rsidRPr="007D7B68" w:rsidRDefault="007D7B68" w:rsidP="007D7B68">
      <w:pPr>
        <w:pStyle w:val="ConsPlusNormal"/>
        <w:spacing w:before="220"/>
        <w:ind w:firstLine="540"/>
        <w:jc w:val="both"/>
        <w:rPr>
          <w:rFonts w:ascii="Times New Roman" w:hAnsi="Times New Roman" w:cs="Times New Roman"/>
          <w:sz w:val="26"/>
          <w:szCs w:val="26"/>
        </w:rPr>
      </w:pPr>
      <w:r w:rsidRPr="007D7B68">
        <w:rPr>
          <w:rFonts w:ascii="Times New Roman" w:hAnsi="Times New Roman" w:cs="Times New Roman"/>
          <w:sz w:val="26"/>
          <w:szCs w:val="26"/>
        </w:rPr>
        <w:t>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7D7B68" w:rsidRPr="007D7B68" w:rsidRDefault="007D7B68" w:rsidP="007D7B68">
      <w:pPr>
        <w:pStyle w:val="ConsPlusNormal"/>
        <w:spacing w:before="220"/>
        <w:ind w:firstLine="540"/>
        <w:jc w:val="both"/>
        <w:rPr>
          <w:rFonts w:ascii="Times New Roman" w:hAnsi="Times New Roman" w:cs="Times New Roman"/>
          <w:sz w:val="26"/>
          <w:szCs w:val="26"/>
        </w:rPr>
      </w:pPr>
      <w:r w:rsidRPr="007D7B68">
        <w:rPr>
          <w:rFonts w:ascii="Times New Roman" w:hAnsi="Times New Roman" w:cs="Times New Roman"/>
          <w:sz w:val="26"/>
          <w:szCs w:val="26"/>
        </w:rP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rsidR="007D7B68" w:rsidRPr="007D7B68" w:rsidRDefault="007D7B68" w:rsidP="007D7B68">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Специалист Администрации</w:t>
      </w:r>
      <w:r w:rsidRPr="007D7B68">
        <w:rPr>
          <w:rFonts w:ascii="Times New Roman" w:hAnsi="Times New Roman" w:cs="Times New Roman"/>
          <w:sz w:val="26"/>
          <w:szCs w:val="26"/>
        </w:rPr>
        <w:t xml:space="preserve">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дней с момента поступления заявления об отзыве.</w:t>
      </w:r>
    </w:p>
    <w:p w:rsidR="00683D42" w:rsidRDefault="00683D42" w:rsidP="007D7B68">
      <w:pPr>
        <w:spacing w:after="0" w:line="340" w:lineRule="exact"/>
        <w:jc w:val="both"/>
        <w:rPr>
          <w:rFonts w:ascii="Times New Roman" w:hAnsi="Times New Roman" w:cs="Times New Roman"/>
          <w:bCs/>
          <w:sz w:val="26"/>
          <w:szCs w:val="26"/>
        </w:rPr>
      </w:pPr>
    </w:p>
    <w:p w:rsidR="009D6129" w:rsidRDefault="00B96986" w:rsidP="009E2450">
      <w:pPr>
        <w:spacing w:after="0" w:line="340" w:lineRule="exact"/>
        <w:ind w:firstLine="709"/>
        <w:jc w:val="center"/>
        <w:rPr>
          <w:rFonts w:ascii="Times New Roman" w:hAnsi="Times New Roman" w:cs="Times New Roman"/>
          <w:b/>
          <w:bCs/>
          <w:sz w:val="26"/>
          <w:szCs w:val="26"/>
        </w:rPr>
      </w:pPr>
      <w:r w:rsidRPr="00B23317">
        <w:rPr>
          <w:rFonts w:ascii="Times New Roman" w:hAnsi="Times New Roman" w:cs="Times New Roman"/>
          <w:b/>
          <w:bCs/>
          <w:sz w:val="26"/>
          <w:szCs w:val="26"/>
        </w:rPr>
        <w:t>4. Формы контроля за исполнением</w:t>
      </w:r>
    </w:p>
    <w:p w:rsidR="00B96986" w:rsidRPr="00B23317" w:rsidRDefault="00ED5628" w:rsidP="009E2450">
      <w:pPr>
        <w:spacing w:after="0" w:line="340" w:lineRule="exact"/>
        <w:ind w:firstLine="709"/>
        <w:jc w:val="center"/>
        <w:rPr>
          <w:rFonts w:ascii="Times New Roman" w:hAnsi="Times New Roman" w:cs="Times New Roman"/>
          <w:b/>
          <w:bCs/>
          <w:sz w:val="26"/>
          <w:szCs w:val="26"/>
        </w:rPr>
      </w:pPr>
      <w:r w:rsidRPr="00B23317">
        <w:rPr>
          <w:rFonts w:ascii="Times New Roman" w:hAnsi="Times New Roman" w:cs="Times New Roman"/>
          <w:b/>
          <w:bCs/>
          <w:sz w:val="26"/>
          <w:szCs w:val="26"/>
        </w:rPr>
        <w:t>А</w:t>
      </w:r>
      <w:r w:rsidR="00B96986" w:rsidRPr="00B23317">
        <w:rPr>
          <w:rFonts w:ascii="Times New Roman" w:hAnsi="Times New Roman" w:cs="Times New Roman"/>
          <w:b/>
          <w:bCs/>
          <w:sz w:val="26"/>
          <w:szCs w:val="26"/>
        </w:rPr>
        <w:t>дминистративного регламента</w:t>
      </w:r>
    </w:p>
    <w:p w:rsidR="009D6129" w:rsidRPr="009D6129" w:rsidRDefault="009D6129" w:rsidP="009E2450">
      <w:pPr>
        <w:spacing w:before="120"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4.1. Контроль за исполнением положений настоящего Административного регламента осуществляется главой </w:t>
      </w:r>
      <w:r w:rsidR="003A3B16">
        <w:rPr>
          <w:rFonts w:ascii="Times New Roman" w:hAnsi="Times New Roman" w:cs="Times New Roman"/>
          <w:sz w:val="26"/>
          <w:szCs w:val="26"/>
        </w:rPr>
        <w:t>а</w:t>
      </w:r>
      <w:r w:rsidRPr="009D6129">
        <w:rPr>
          <w:rFonts w:ascii="Times New Roman" w:hAnsi="Times New Roman" w:cs="Times New Roman"/>
          <w:sz w:val="26"/>
          <w:szCs w:val="26"/>
        </w:rPr>
        <w:t>дминистрации или уполномоченными им должностными лицами.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Перечень уполномоченных должностных лиц, осуществляющих контроль, и периодичность осуществления контроля устанавливаются распоряжением </w:t>
      </w:r>
      <w:r w:rsidR="007D7B68">
        <w:rPr>
          <w:rFonts w:ascii="Times New Roman" w:hAnsi="Times New Roman" w:cs="Times New Roman"/>
          <w:sz w:val="26"/>
          <w:szCs w:val="26"/>
        </w:rPr>
        <w:t>А</w:t>
      </w:r>
      <w:r w:rsidRPr="009D6129">
        <w:rPr>
          <w:rFonts w:ascii="Times New Roman" w:hAnsi="Times New Roman" w:cs="Times New Roman"/>
          <w:sz w:val="26"/>
          <w:szCs w:val="26"/>
        </w:rPr>
        <w:t>дминистрации.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Глава </w:t>
      </w:r>
      <w:r w:rsidR="003A3B16">
        <w:rPr>
          <w:rFonts w:ascii="Times New Roman" w:hAnsi="Times New Roman" w:cs="Times New Roman"/>
          <w:sz w:val="26"/>
          <w:szCs w:val="26"/>
        </w:rPr>
        <w:t>а</w:t>
      </w:r>
      <w:r w:rsidRPr="009D6129">
        <w:rPr>
          <w:rFonts w:ascii="Times New Roman" w:hAnsi="Times New Roman" w:cs="Times New Roman"/>
          <w:sz w:val="26"/>
          <w:szCs w:val="26"/>
        </w:rPr>
        <w:t>дминистрации, а также уполномоченное им должностное лицо, осуществляя контроль, вправе:</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контролировать соблюдение порядка и условий предоставления муниципальной услуги;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назначать ответственных специалистов </w:t>
      </w:r>
      <w:r w:rsidR="003A3B16">
        <w:rPr>
          <w:rFonts w:ascii="Times New Roman" w:hAnsi="Times New Roman" w:cs="Times New Roman"/>
          <w:sz w:val="26"/>
          <w:szCs w:val="26"/>
        </w:rPr>
        <w:t>а</w:t>
      </w:r>
      <w:r w:rsidRPr="009D6129">
        <w:rPr>
          <w:rFonts w:ascii="Times New Roman" w:hAnsi="Times New Roman" w:cs="Times New Roman"/>
          <w:sz w:val="26"/>
          <w:szCs w:val="26"/>
        </w:rPr>
        <w:t>дминистрации для постоянного наблюдения за предоставлением муниципальной услуги;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w:t>
      </w:r>
      <w:r w:rsidRPr="009D6129">
        <w:rPr>
          <w:rFonts w:ascii="Times New Roman" w:hAnsi="Times New Roman" w:cs="Times New Roman"/>
          <w:sz w:val="26"/>
          <w:szCs w:val="26"/>
        </w:rPr>
        <w:lastRenderedPageBreak/>
        <w:t>контролирующих организаций в сроки, установленные в заявлении или законодательством Российской Федерации.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 xml:space="preserve">Плановые и внеплановые проверки полноты и качества предоставления муниципальной услуги осуществляются главой </w:t>
      </w:r>
      <w:r w:rsidR="003A3B16">
        <w:rPr>
          <w:rFonts w:ascii="Times New Roman" w:hAnsi="Times New Roman" w:cs="Times New Roman"/>
          <w:sz w:val="26"/>
          <w:szCs w:val="26"/>
        </w:rPr>
        <w:t>а</w:t>
      </w:r>
      <w:r w:rsidRPr="009D6129">
        <w:rPr>
          <w:rFonts w:ascii="Times New Roman" w:hAnsi="Times New Roman" w:cs="Times New Roman"/>
          <w:sz w:val="26"/>
          <w:szCs w:val="26"/>
        </w:rPr>
        <w:t>дминистрации, а также уполномоченными им должностными лицами в соответствии с распоряжением администрации.</w:t>
      </w:r>
    </w:p>
    <w:p w:rsidR="009D6129" w:rsidRPr="009D6129"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4.2. Ответственность специалистов закрепляется в их должностных инструкциях.</w:t>
      </w:r>
    </w:p>
    <w:p w:rsidR="00E3471A" w:rsidRDefault="009D6129" w:rsidP="009E2450">
      <w:pPr>
        <w:spacing w:after="0" w:line="340" w:lineRule="exact"/>
        <w:ind w:firstLine="709"/>
        <w:jc w:val="both"/>
        <w:rPr>
          <w:rFonts w:ascii="Times New Roman" w:hAnsi="Times New Roman" w:cs="Times New Roman"/>
          <w:sz w:val="26"/>
          <w:szCs w:val="26"/>
        </w:rPr>
      </w:pPr>
      <w:r w:rsidRPr="009D6129">
        <w:rPr>
          <w:rFonts w:ascii="Times New Roman" w:hAnsi="Times New Roman" w:cs="Times New Roman"/>
          <w:sz w:val="26"/>
          <w:szCs w:val="26"/>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C053F2" w:rsidRPr="00C053F2" w:rsidRDefault="00C053F2" w:rsidP="009E2450">
      <w:pPr>
        <w:spacing w:after="0" w:line="340" w:lineRule="exact"/>
        <w:ind w:firstLine="709"/>
        <w:jc w:val="both"/>
        <w:rPr>
          <w:rFonts w:ascii="Times New Roman" w:hAnsi="Times New Roman" w:cs="Times New Roman"/>
          <w:sz w:val="26"/>
          <w:szCs w:val="26"/>
        </w:rPr>
      </w:pPr>
      <w:r w:rsidRPr="00C053F2">
        <w:rPr>
          <w:rFonts w:ascii="Times New Roman" w:hAnsi="Times New Roman" w:cs="Times New Roman"/>
          <w:sz w:val="26"/>
          <w:szCs w:val="26"/>
        </w:rPr>
        <w:t xml:space="preserve">4.4.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w:t>
      </w:r>
      <w:bookmarkStart w:id="4" w:name="_GoBack"/>
      <w:r w:rsidR="005E6D19" w:rsidRPr="002C1837">
        <w:fldChar w:fldCharType="begin"/>
      </w:r>
      <w:r w:rsidR="005E6D19" w:rsidRPr="002C1837">
        <w:instrText xml:space="preserve"> HYPERLINK \l "P53" </w:instrText>
      </w:r>
      <w:r w:rsidR="005E6D19" w:rsidRPr="002C1837">
        <w:fldChar w:fldCharType="separate"/>
      </w:r>
      <w:r w:rsidRPr="002C1837">
        <w:rPr>
          <w:rFonts w:ascii="Times New Roman" w:hAnsi="Times New Roman" w:cs="Times New Roman"/>
          <w:sz w:val="26"/>
          <w:szCs w:val="26"/>
        </w:rPr>
        <w:t>подразделе 1.2</w:t>
      </w:r>
      <w:r w:rsidR="005E6D19" w:rsidRPr="002C1837">
        <w:rPr>
          <w:rFonts w:ascii="Times New Roman" w:hAnsi="Times New Roman" w:cs="Times New Roman"/>
          <w:sz w:val="26"/>
          <w:szCs w:val="26"/>
        </w:rPr>
        <w:fldChar w:fldCharType="end"/>
      </w:r>
      <w:bookmarkEnd w:id="4"/>
      <w:r w:rsidRPr="00C053F2">
        <w:rPr>
          <w:rFonts w:ascii="Times New Roman" w:hAnsi="Times New Roman" w:cs="Times New Roman"/>
          <w:sz w:val="26"/>
          <w:szCs w:val="26"/>
        </w:rPr>
        <w:t xml:space="preserve">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C053F2" w:rsidRPr="00C053F2" w:rsidRDefault="00C053F2" w:rsidP="00C053F2">
      <w:pPr>
        <w:pStyle w:val="ConsPlusNormal"/>
        <w:spacing w:before="220"/>
        <w:ind w:firstLine="540"/>
        <w:jc w:val="both"/>
        <w:rPr>
          <w:rFonts w:ascii="Times New Roman" w:hAnsi="Times New Roman" w:cs="Times New Roman"/>
          <w:sz w:val="26"/>
          <w:szCs w:val="26"/>
        </w:rPr>
      </w:pPr>
      <w:r w:rsidRPr="00C053F2">
        <w:rPr>
          <w:rFonts w:ascii="Times New Roman" w:hAnsi="Times New Roman" w:cs="Times New Roman"/>
          <w:sz w:val="26"/>
          <w:szCs w:val="26"/>
        </w:rPr>
        <w:t>4.5.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или Региональном портале.</w:t>
      </w:r>
    </w:p>
    <w:p w:rsidR="00CB7639" w:rsidRDefault="00CB7639" w:rsidP="009E2450">
      <w:pPr>
        <w:spacing w:after="0" w:line="340" w:lineRule="exact"/>
        <w:jc w:val="center"/>
        <w:rPr>
          <w:rFonts w:ascii="Times New Roman" w:hAnsi="Times New Roman" w:cs="Times New Roman"/>
          <w:b/>
          <w:bCs/>
          <w:sz w:val="26"/>
          <w:szCs w:val="26"/>
        </w:rPr>
      </w:pPr>
    </w:p>
    <w:p w:rsidR="00FE7BB5" w:rsidRPr="00FE7BB5" w:rsidRDefault="00FE7BB5" w:rsidP="009E2450">
      <w:pPr>
        <w:spacing w:after="0" w:line="340" w:lineRule="exact"/>
        <w:jc w:val="center"/>
        <w:rPr>
          <w:rFonts w:ascii="Times New Roman" w:hAnsi="Times New Roman" w:cs="Times New Roman"/>
          <w:b/>
          <w:bCs/>
          <w:sz w:val="26"/>
          <w:szCs w:val="26"/>
        </w:rPr>
      </w:pPr>
      <w:r w:rsidRPr="00FE7BB5">
        <w:rPr>
          <w:rFonts w:ascii="Times New Roman" w:hAnsi="Times New Roman" w:cs="Times New Roman"/>
          <w:b/>
          <w:bCs/>
          <w:sz w:val="26"/>
          <w:szCs w:val="26"/>
        </w:rPr>
        <w:t>5. Досудебный (внесудебный) порядок обжалования решений и действий</w:t>
      </w:r>
    </w:p>
    <w:p w:rsidR="00FE7BB5" w:rsidRPr="00FE7BB5" w:rsidRDefault="00FE7BB5" w:rsidP="009E2450">
      <w:pPr>
        <w:spacing w:after="0" w:line="340" w:lineRule="exact"/>
        <w:jc w:val="center"/>
        <w:rPr>
          <w:rFonts w:ascii="Times New Roman" w:hAnsi="Times New Roman" w:cs="Times New Roman"/>
          <w:b/>
          <w:bCs/>
          <w:sz w:val="26"/>
          <w:szCs w:val="26"/>
        </w:rPr>
      </w:pPr>
      <w:r w:rsidRPr="00FE7BB5">
        <w:rPr>
          <w:rFonts w:ascii="Times New Roman" w:hAnsi="Times New Roman" w:cs="Times New Roman"/>
          <w:b/>
          <w:bCs/>
          <w:sz w:val="26"/>
          <w:szCs w:val="26"/>
        </w:rPr>
        <w:t>(бездействия) органа, предоставляющего муниципальную услугу, должностного</w:t>
      </w:r>
    </w:p>
    <w:p w:rsidR="00FE7BB5" w:rsidRPr="00FE7BB5" w:rsidRDefault="00FE7BB5" w:rsidP="009E2450">
      <w:pPr>
        <w:spacing w:after="0" w:line="340" w:lineRule="exact"/>
        <w:jc w:val="center"/>
        <w:rPr>
          <w:rFonts w:ascii="Times New Roman" w:hAnsi="Times New Roman" w:cs="Times New Roman"/>
          <w:b/>
          <w:bCs/>
          <w:sz w:val="26"/>
          <w:szCs w:val="26"/>
        </w:rPr>
      </w:pPr>
      <w:r w:rsidRPr="00FE7BB5">
        <w:rPr>
          <w:rFonts w:ascii="Times New Roman" w:hAnsi="Times New Roman" w:cs="Times New Roman"/>
          <w:b/>
          <w:bCs/>
          <w:sz w:val="26"/>
          <w:szCs w:val="26"/>
        </w:rPr>
        <w:t>лица органа, предоставляющего муниципальную услугу, либо муниципального</w:t>
      </w:r>
    </w:p>
    <w:p w:rsidR="00FE7BB5" w:rsidRPr="00FE7BB5" w:rsidRDefault="00FE7BB5" w:rsidP="009E2450">
      <w:pPr>
        <w:spacing w:after="0" w:line="340" w:lineRule="exact"/>
        <w:jc w:val="center"/>
        <w:rPr>
          <w:rFonts w:ascii="Times New Roman" w:hAnsi="Times New Roman" w:cs="Times New Roman"/>
          <w:b/>
          <w:bCs/>
          <w:sz w:val="26"/>
          <w:szCs w:val="26"/>
        </w:rPr>
      </w:pPr>
      <w:r w:rsidRPr="00FE7BB5">
        <w:rPr>
          <w:rFonts w:ascii="Times New Roman" w:hAnsi="Times New Roman" w:cs="Times New Roman"/>
          <w:b/>
          <w:bCs/>
          <w:sz w:val="26"/>
          <w:szCs w:val="26"/>
        </w:rPr>
        <w:t>служащего, а также многофункциональных центров предоставления</w:t>
      </w:r>
    </w:p>
    <w:p w:rsidR="00FE7BB5" w:rsidRDefault="00FE7BB5" w:rsidP="009E2450">
      <w:pPr>
        <w:spacing w:after="0" w:line="340" w:lineRule="exact"/>
        <w:jc w:val="center"/>
        <w:rPr>
          <w:rFonts w:ascii="Times New Roman" w:hAnsi="Times New Roman" w:cs="Times New Roman"/>
          <w:b/>
          <w:bCs/>
          <w:sz w:val="26"/>
          <w:szCs w:val="26"/>
        </w:rPr>
      </w:pPr>
      <w:r w:rsidRPr="00FE7BB5">
        <w:rPr>
          <w:rFonts w:ascii="Times New Roman" w:hAnsi="Times New Roman" w:cs="Times New Roman"/>
          <w:b/>
          <w:bCs/>
          <w:sz w:val="26"/>
          <w:szCs w:val="26"/>
        </w:rPr>
        <w:t>государственных и муниципальных услуг и их работников</w:t>
      </w:r>
    </w:p>
    <w:p w:rsidR="006408A1" w:rsidRPr="00FE7BB5" w:rsidRDefault="0078119C" w:rsidP="009E2450">
      <w:pPr>
        <w:spacing w:before="120"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5.1. </w:t>
      </w:r>
      <w:r w:rsidRPr="00FE7BB5">
        <w:rPr>
          <w:rFonts w:ascii="Times New Roman" w:hAnsi="Times New Roman" w:cs="Times New Roman"/>
          <w:bCs/>
          <w:sz w:val="26"/>
          <w:szCs w:val="26"/>
        </w:rPr>
        <w:t>Заявитель может обратиться с жалобой на решения и действия</w:t>
      </w:r>
      <w:r w:rsidR="003A3B16">
        <w:rPr>
          <w:rFonts w:ascii="Times New Roman" w:hAnsi="Times New Roman" w:cs="Times New Roman"/>
          <w:bCs/>
          <w:sz w:val="26"/>
          <w:szCs w:val="26"/>
        </w:rPr>
        <w:t xml:space="preserve"> (бездействие) а</w:t>
      </w:r>
      <w:r w:rsidRPr="00FE7BB5">
        <w:rPr>
          <w:rFonts w:ascii="Times New Roman" w:hAnsi="Times New Roman" w:cs="Times New Roman"/>
          <w:bCs/>
          <w:sz w:val="26"/>
          <w:szCs w:val="26"/>
        </w:rPr>
        <w:t>дминистрации, отраслевых (функциональ</w:t>
      </w:r>
      <w:r w:rsidR="003A3B16">
        <w:rPr>
          <w:rFonts w:ascii="Times New Roman" w:hAnsi="Times New Roman" w:cs="Times New Roman"/>
          <w:bCs/>
          <w:sz w:val="26"/>
          <w:szCs w:val="26"/>
        </w:rPr>
        <w:t>ных) и территориальных органов а</w:t>
      </w:r>
      <w:r w:rsidRPr="00FE7BB5">
        <w:rPr>
          <w:rFonts w:ascii="Times New Roman" w:hAnsi="Times New Roman" w:cs="Times New Roman"/>
          <w:bCs/>
          <w:sz w:val="26"/>
          <w:szCs w:val="26"/>
        </w:rPr>
        <w:t xml:space="preserve">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w:t>
      </w:r>
      <w:r w:rsidR="006408A1" w:rsidRPr="00FE7BB5">
        <w:rPr>
          <w:rFonts w:ascii="Times New Roman" w:hAnsi="Times New Roman" w:cs="Times New Roman"/>
          <w:bCs/>
          <w:sz w:val="26"/>
          <w:szCs w:val="26"/>
        </w:rPr>
        <w:t>в следующих случаях:</w:t>
      </w:r>
    </w:p>
    <w:p w:rsidR="00C053F2" w:rsidRPr="00C053F2" w:rsidRDefault="0078119C" w:rsidP="00C053F2">
      <w:pPr>
        <w:pStyle w:val="ConsPlusNormal"/>
        <w:spacing w:before="220"/>
        <w:ind w:firstLine="540"/>
        <w:jc w:val="both"/>
        <w:rPr>
          <w:rFonts w:ascii="Times New Roman" w:hAnsi="Times New Roman" w:cs="Times New Roman"/>
          <w:sz w:val="26"/>
          <w:szCs w:val="26"/>
        </w:rPr>
      </w:pPr>
      <w:r>
        <w:rPr>
          <w:rFonts w:ascii="Times New Roman" w:hAnsi="Times New Roman" w:cs="Times New Roman"/>
          <w:bCs/>
          <w:sz w:val="26"/>
          <w:szCs w:val="26"/>
        </w:rPr>
        <w:t>5</w:t>
      </w:r>
      <w:r w:rsidRPr="00C053F2">
        <w:rPr>
          <w:rFonts w:ascii="Times New Roman" w:hAnsi="Times New Roman" w:cs="Times New Roman"/>
          <w:bCs/>
          <w:sz w:val="26"/>
          <w:szCs w:val="26"/>
        </w:rPr>
        <w:t>.1</w:t>
      </w:r>
      <w:r w:rsidR="006408A1" w:rsidRPr="00C053F2">
        <w:rPr>
          <w:rFonts w:ascii="Times New Roman" w:hAnsi="Times New Roman" w:cs="Times New Roman"/>
          <w:bCs/>
          <w:sz w:val="26"/>
          <w:szCs w:val="26"/>
        </w:rPr>
        <w:t xml:space="preserve">.1. </w:t>
      </w:r>
      <w:r w:rsidR="00C053F2" w:rsidRPr="00C053F2">
        <w:rPr>
          <w:rFonts w:ascii="Times New Roman" w:hAnsi="Times New Roman" w:cs="Times New Roman"/>
          <w:sz w:val="26"/>
          <w:szCs w:val="26"/>
        </w:rPr>
        <w:t>Нарушение срока регистрации запроса заявителя о предоставлении муниципальной услуги.</w:t>
      </w:r>
    </w:p>
    <w:p w:rsidR="006408A1" w:rsidRPr="00FE7BB5" w:rsidRDefault="006408A1" w:rsidP="009E2450">
      <w:pPr>
        <w:spacing w:after="0" w:line="340" w:lineRule="exact"/>
        <w:ind w:firstLine="709"/>
        <w:jc w:val="both"/>
        <w:rPr>
          <w:rFonts w:ascii="Times New Roman" w:hAnsi="Times New Roman" w:cs="Times New Roman"/>
          <w:bCs/>
          <w:sz w:val="26"/>
          <w:szCs w:val="26"/>
        </w:rPr>
      </w:pPr>
    </w:p>
    <w:p w:rsidR="006408A1" w:rsidRPr="00FE7BB5" w:rsidRDefault="0078119C" w:rsidP="00E71018">
      <w:pPr>
        <w:spacing w:after="0" w:line="360" w:lineRule="exact"/>
        <w:ind w:firstLine="709"/>
        <w:jc w:val="both"/>
        <w:rPr>
          <w:rFonts w:ascii="Times New Roman" w:hAnsi="Times New Roman" w:cs="Times New Roman"/>
          <w:bCs/>
          <w:sz w:val="26"/>
          <w:szCs w:val="26"/>
        </w:rPr>
      </w:pPr>
      <w:r>
        <w:rPr>
          <w:rFonts w:ascii="Times New Roman" w:hAnsi="Times New Roman" w:cs="Times New Roman"/>
          <w:bCs/>
          <w:sz w:val="26"/>
          <w:szCs w:val="26"/>
        </w:rPr>
        <w:t>5.1</w:t>
      </w:r>
      <w:r w:rsidR="006408A1" w:rsidRPr="00FE7BB5">
        <w:rPr>
          <w:rFonts w:ascii="Times New Roman" w:hAnsi="Times New Roman" w:cs="Times New Roman"/>
          <w:bCs/>
          <w:sz w:val="26"/>
          <w:szCs w:val="26"/>
        </w:rPr>
        <w:t>.2. Нарушение срока предоставления услуги.</w:t>
      </w:r>
    </w:p>
    <w:p w:rsidR="00AD41F7" w:rsidRPr="00E71018" w:rsidRDefault="00AD41F7" w:rsidP="00E71018">
      <w:pPr>
        <w:autoSpaceDE w:val="0"/>
        <w:autoSpaceDN w:val="0"/>
        <w:adjustRightInd w:val="0"/>
        <w:spacing w:after="0" w:line="360" w:lineRule="exact"/>
        <w:jc w:val="both"/>
        <w:rPr>
          <w:rFonts w:ascii="Times New Roman" w:hAnsi="Times New Roman" w:cs="Times New Roman"/>
          <w:sz w:val="26"/>
          <w:szCs w:val="26"/>
        </w:rPr>
      </w:pPr>
      <w:r>
        <w:rPr>
          <w:rFonts w:ascii="Times New Roman" w:hAnsi="Times New Roman" w:cs="Times New Roman"/>
          <w:bCs/>
          <w:i/>
          <w:sz w:val="26"/>
          <w:szCs w:val="26"/>
        </w:rPr>
        <w:tab/>
      </w:r>
      <w:r w:rsidR="0078119C" w:rsidRPr="00E71018">
        <w:rPr>
          <w:rFonts w:ascii="Times New Roman" w:hAnsi="Times New Roman" w:cs="Times New Roman"/>
          <w:bCs/>
          <w:sz w:val="26"/>
          <w:szCs w:val="26"/>
        </w:rPr>
        <w:t>5.1</w:t>
      </w:r>
      <w:r w:rsidR="006408A1" w:rsidRPr="00E71018">
        <w:rPr>
          <w:rFonts w:ascii="Times New Roman" w:hAnsi="Times New Roman" w:cs="Times New Roman"/>
          <w:bCs/>
          <w:sz w:val="26"/>
          <w:szCs w:val="26"/>
        </w:rPr>
        <w:t xml:space="preserve">.3. </w:t>
      </w:r>
      <w:r w:rsidRPr="00E71018">
        <w:rPr>
          <w:rFonts w:ascii="Times New Roman" w:hAnsi="Times New Roman" w:cs="Times New Roman"/>
          <w:bCs/>
          <w:sz w:val="26"/>
          <w:szCs w:val="26"/>
        </w:rPr>
        <w:tab/>
        <w:t>Т</w:t>
      </w:r>
      <w:r w:rsidRPr="00E71018">
        <w:rPr>
          <w:rFonts w:ascii="Times New Roman" w:hAnsi="Times New Roman" w:cs="Times New Roman"/>
          <w:sz w:val="26"/>
          <w:szCs w:val="26"/>
        </w:rPr>
        <w:t>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w:t>
      </w:r>
      <w:r w:rsidR="00BA49FF">
        <w:rPr>
          <w:rFonts w:ascii="Times New Roman" w:hAnsi="Times New Roman" w:cs="Times New Roman"/>
          <w:sz w:val="26"/>
          <w:szCs w:val="26"/>
        </w:rPr>
        <w:t>ыми актами для</w:t>
      </w:r>
      <w:r w:rsidR="00FF4F4B" w:rsidRPr="00E71018">
        <w:rPr>
          <w:rFonts w:ascii="Times New Roman" w:hAnsi="Times New Roman" w:cs="Times New Roman"/>
          <w:iCs/>
          <w:sz w:val="26"/>
          <w:szCs w:val="26"/>
        </w:rPr>
        <w:t xml:space="preserve"> предоставления муниципальной услуги</w:t>
      </w:r>
      <w:r w:rsidRPr="00E71018">
        <w:rPr>
          <w:rFonts w:ascii="Times New Roman" w:hAnsi="Times New Roman" w:cs="Times New Roman"/>
          <w:sz w:val="26"/>
          <w:szCs w:val="26"/>
        </w:rPr>
        <w:t>.</w:t>
      </w:r>
    </w:p>
    <w:p w:rsidR="006408A1" w:rsidRPr="00FE7BB5" w:rsidRDefault="006408A1" w:rsidP="00E71018">
      <w:pPr>
        <w:spacing w:after="0" w:line="36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lastRenderedPageBreak/>
        <w:t>5.</w:t>
      </w:r>
      <w:r w:rsidR="0078119C">
        <w:rPr>
          <w:rFonts w:ascii="Times New Roman" w:hAnsi="Times New Roman" w:cs="Times New Roman"/>
          <w:bCs/>
          <w:sz w:val="26"/>
          <w:szCs w:val="26"/>
        </w:rPr>
        <w:t>1</w:t>
      </w:r>
      <w:r w:rsidRPr="00FE7BB5">
        <w:rPr>
          <w:rFonts w:ascii="Times New Roman" w:hAnsi="Times New Roman" w:cs="Times New Roman"/>
          <w:bCs/>
          <w:sz w:val="26"/>
          <w:szCs w:val="26"/>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 у заявителя.</w:t>
      </w:r>
    </w:p>
    <w:p w:rsidR="006408A1" w:rsidRPr="00FE7BB5" w:rsidRDefault="006408A1" w:rsidP="009E2450">
      <w:pPr>
        <w:spacing w:after="0" w:line="34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5.</w:t>
      </w:r>
      <w:r w:rsidR="0078119C">
        <w:rPr>
          <w:rFonts w:ascii="Times New Roman" w:hAnsi="Times New Roman" w:cs="Times New Roman"/>
          <w:bCs/>
          <w:sz w:val="26"/>
          <w:szCs w:val="26"/>
        </w:rPr>
        <w:t>1</w:t>
      </w:r>
      <w:r w:rsidRPr="00FE7BB5">
        <w:rPr>
          <w:rFonts w:ascii="Times New Roman" w:hAnsi="Times New Roman" w:cs="Times New Roman"/>
          <w:bCs/>
          <w:sz w:val="26"/>
          <w:szCs w:val="26"/>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6408A1" w:rsidRPr="00FE7BB5" w:rsidRDefault="0078119C"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t>5.1</w:t>
      </w:r>
      <w:r w:rsidR="006408A1" w:rsidRPr="00FE7BB5">
        <w:rPr>
          <w:rFonts w:ascii="Times New Roman" w:hAnsi="Times New Roman" w:cs="Times New Roman"/>
          <w:bCs/>
          <w:sz w:val="26"/>
          <w:szCs w:val="26"/>
        </w:rPr>
        <w:t>.6. 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408A1" w:rsidRPr="00FE7BB5" w:rsidRDefault="006408A1" w:rsidP="009E2450">
      <w:pPr>
        <w:spacing w:after="0" w:line="34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5.</w:t>
      </w:r>
      <w:r w:rsidR="0078119C">
        <w:rPr>
          <w:rFonts w:ascii="Times New Roman" w:hAnsi="Times New Roman" w:cs="Times New Roman"/>
          <w:bCs/>
          <w:sz w:val="26"/>
          <w:szCs w:val="26"/>
        </w:rPr>
        <w:t>1</w:t>
      </w:r>
      <w:r w:rsidRPr="00FE7BB5">
        <w:rPr>
          <w:rFonts w:ascii="Times New Roman" w:hAnsi="Times New Roman" w:cs="Times New Roman"/>
          <w:bCs/>
          <w:sz w:val="26"/>
          <w:szCs w:val="26"/>
        </w:rPr>
        <w:t>.7.</w:t>
      </w:r>
      <w:r w:rsidR="003A3B16">
        <w:rPr>
          <w:rFonts w:ascii="Times New Roman" w:hAnsi="Times New Roman" w:cs="Times New Roman"/>
          <w:bCs/>
          <w:sz w:val="26"/>
          <w:szCs w:val="26"/>
        </w:rPr>
        <w:t xml:space="preserve"> Отказ органа а</w:t>
      </w:r>
      <w:r w:rsidRPr="00FE7BB5">
        <w:rPr>
          <w:rFonts w:ascii="Times New Roman" w:hAnsi="Times New Roman" w:cs="Times New Roman"/>
          <w:bCs/>
          <w:sz w:val="26"/>
          <w:szCs w:val="26"/>
        </w:rPr>
        <w:t>дминистрации, предоставляющего услугу (далее - орган, предоставляющий услугу), должностного лица и (или)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408A1" w:rsidRPr="00FE7BB5" w:rsidRDefault="006408A1" w:rsidP="009E2450">
      <w:pPr>
        <w:spacing w:after="0" w:line="34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5.</w:t>
      </w:r>
      <w:r w:rsidR="0078119C">
        <w:rPr>
          <w:rFonts w:ascii="Times New Roman" w:hAnsi="Times New Roman" w:cs="Times New Roman"/>
          <w:bCs/>
          <w:sz w:val="26"/>
          <w:szCs w:val="26"/>
        </w:rPr>
        <w:t>1</w:t>
      </w:r>
      <w:r w:rsidRPr="00FE7BB5">
        <w:rPr>
          <w:rFonts w:ascii="Times New Roman" w:hAnsi="Times New Roman" w:cs="Times New Roman"/>
          <w:bCs/>
          <w:sz w:val="26"/>
          <w:szCs w:val="26"/>
        </w:rPr>
        <w:t>.8. Нарушение срока или порядка выдачи документов по результатам предоставления муниципальной услуги.</w:t>
      </w:r>
    </w:p>
    <w:p w:rsidR="006408A1" w:rsidRDefault="006408A1" w:rsidP="00E71018">
      <w:pPr>
        <w:spacing w:after="0" w:line="36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5.</w:t>
      </w:r>
      <w:r w:rsidR="0078119C">
        <w:rPr>
          <w:rFonts w:ascii="Times New Roman" w:hAnsi="Times New Roman" w:cs="Times New Roman"/>
          <w:bCs/>
          <w:sz w:val="26"/>
          <w:szCs w:val="26"/>
        </w:rPr>
        <w:t>1</w:t>
      </w:r>
      <w:r w:rsidRPr="00FE7BB5">
        <w:rPr>
          <w:rFonts w:ascii="Times New Roman" w:hAnsi="Times New Roman" w:cs="Times New Roman"/>
          <w:bCs/>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w:t>
      </w:r>
      <w:r w:rsidR="007D637C">
        <w:rPr>
          <w:rFonts w:ascii="Times New Roman" w:hAnsi="Times New Roman" w:cs="Times New Roman"/>
          <w:bCs/>
          <w:sz w:val="26"/>
          <w:szCs w:val="26"/>
        </w:rPr>
        <w:t>и Кировской области</w:t>
      </w:r>
      <w:r w:rsidRPr="00FE7BB5">
        <w:rPr>
          <w:rFonts w:ascii="Times New Roman" w:hAnsi="Times New Roman" w:cs="Times New Roman"/>
          <w:bCs/>
          <w:sz w:val="26"/>
          <w:szCs w:val="26"/>
        </w:rPr>
        <w:t xml:space="preserve">, муниципальными правовыми актами. </w:t>
      </w:r>
    </w:p>
    <w:p w:rsidR="00AD41F7" w:rsidRPr="00E71018" w:rsidRDefault="00AD41F7" w:rsidP="00E71018">
      <w:pPr>
        <w:autoSpaceDE w:val="0"/>
        <w:autoSpaceDN w:val="0"/>
        <w:adjustRightInd w:val="0"/>
        <w:spacing w:after="0" w:line="360" w:lineRule="exact"/>
        <w:jc w:val="both"/>
        <w:rPr>
          <w:rFonts w:ascii="Times New Roman" w:hAnsi="Times New Roman" w:cs="Times New Roman"/>
          <w:sz w:val="26"/>
          <w:szCs w:val="26"/>
        </w:rPr>
      </w:pPr>
      <w:r>
        <w:rPr>
          <w:rFonts w:ascii="Times New Roman" w:hAnsi="Times New Roman" w:cs="Times New Roman"/>
          <w:bCs/>
          <w:sz w:val="26"/>
          <w:szCs w:val="26"/>
        </w:rPr>
        <w:tab/>
      </w:r>
      <w:r w:rsidRPr="00E71018">
        <w:rPr>
          <w:rFonts w:ascii="Times New Roman" w:hAnsi="Times New Roman" w:cs="Times New Roman"/>
          <w:bCs/>
          <w:sz w:val="26"/>
          <w:szCs w:val="26"/>
        </w:rPr>
        <w:t>5.1.10. Т</w:t>
      </w:r>
      <w:r w:rsidRPr="00E71018">
        <w:rPr>
          <w:rFonts w:ascii="Times New Roman" w:hAnsi="Times New Roman" w:cs="Times New Roman"/>
          <w:sz w:val="26"/>
          <w:szCs w:val="26"/>
        </w:rPr>
        <w:t xml:space="preserve">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FF4F4B" w:rsidRPr="00E71018">
        <w:rPr>
          <w:rFonts w:ascii="Times New Roman" w:hAnsi="Times New Roman" w:cs="Times New Roman"/>
          <w:sz w:val="26"/>
          <w:szCs w:val="26"/>
        </w:rPr>
        <w:t xml:space="preserve">В </w:t>
      </w:r>
      <w:r w:rsidRPr="00E71018">
        <w:rPr>
          <w:rFonts w:ascii="Times New Roman" w:hAnsi="Times New Roman" w:cs="Times New Roman"/>
          <w:sz w:val="26"/>
          <w:szCs w:val="26"/>
        </w:rPr>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w:t>
      </w:r>
    </w:p>
    <w:p w:rsidR="006408A1" w:rsidRDefault="006408A1" w:rsidP="00E71018">
      <w:pPr>
        <w:spacing w:after="0" w:line="36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Решения и действия (бездействие) многофункциональных центров предоставления государственных и муниципальных услуг и их работников могут быть обжалованы в случаях, предусмотренных пунктами 5.</w:t>
      </w:r>
      <w:r w:rsidR="0078119C">
        <w:rPr>
          <w:rFonts w:ascii="Times New Roman" w:hAnsi="Times New Roman" w:cs="Times New Roman"/>
          <w:bCs/>
          <w:sz w:val="26"/>
          <w:szCs w:val="26"/>
        </w:rPr>
        <w:t>1.1, 5.1</w:t>
      </w:r>
      <w:r w:rsidRPr="00FE7BB5">
        <w:rPr>
          <w:rFonts w:ascii="Times New Roman" w:hAnsi="Times New Roman" w:cs="Times New Roman"/>
          <w:bCs/>
          <w:sz w:val="26"/>
          <w:szCs w:val="26"/>
        </w:rPr>
        <w:t>.3, 5.</w:t>
      </w:r>
      <w:r w:rsidR="0078119C">
        <w:rPr>
          <w:rFonts w:ascii="Times New Roman" w:hAnsi="Times New Roman" w:cs="Times New Roman"/>
          <w:bCs/>
          <w:sz w:val="26"/>
          <w:szCs w:val="26"/>
        </w:rPr>
        <w:t>1.4, 5.1</w:t>
      </w:r>
      <w:r w:rsidRPr="00FE7BB5">
        <w:rPr>
          <w:rFonts w:ascii="Times New Roman" w:hAnsi="Times New Roman" w:cs="Times New Roman"/>
          <w:bCs/>
          <w:sz w:val="26"/>
          <w:szCs w:val="26"/>
        </w:rPr>
        <w:t>.6, 5.</w:t>
      </w:r>
      <w:r w:rsidR="0078119C">
        <w:rPr>
          <w:rFonts w:ascii="Times New Roman" w:hAnsi="Times New Roman" w:cs="Times New Roman"/>
          <w:bCs/>
          <w:sz w:val="26"/>
          <w:szCs w:val="26"/>
        </w:rPr>
        <w:t>1</w:t>
      </w:r>
      <w:r w:rsidRPr="00FE7BB5">
        <w:rPr>
          <w:rFonts w:ascii="Times New Roman" w:hAnsi="Times New Roman" w:cs="Times New Roman"/>
          <w:bCs/>
          <w:sz w:val="26"/>
          <w:szCs w:val="26"/>
        </w:rPr>
        <w:t>.8 настоящего раздела.</w:t>
      </w:r>
    </w:p>
    <w:p w:rsidR="00FE7BB5" w:rsidRPr="00FE7BB5" w:rsidRDefault="00FE7BB5" w:rsidP="009E2450">
      <w:pPr>
        <w:spacing w:after="0" w:line="340" w:lineRule="exact"/>
        <w:ind w:firstLine="709"/>
        <w:jc w:val="both"/>
        <w:rPr>
          <w:rFonts w:ascii="Times New Roman" w:hAnsi="Times New Roman" w:cs="Times New Roman"/>
          <w:bCs/>
          <w:sz w:val="26"/>
          <w:szCs w:val="26"/>
        </w:rPr>
      </w:pPr>
      <w:r w:rsidRPr="00FE7BB5">
        <w:rPr>
          <w:rFonts w:ascii="Times New Roman" w:hAnsi="Times New Roman" w:cs="Times New Roman"/>
          <w:bCs/>
          <w:sz w:val="26"/>
          <w:szCs w:val="26"/>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B35D7A" w:rsidRPr="002D3506" w:rsidRDefault="00B35D7A" w:rsidP="009E2450">
      <w:pPr>
        <w:spacing w:after="0" w:line="340" w:lineRule="exact"/>
        <w:ind w:firstLine="709"/>
        <w:jc w:val="both"/>
        <w:rPr>
          <w:rFonts w:ascii="Times New Roman" w:hAnsi="Times New Roman" w:cs="Times New Roman"/>
          <w:bCs/>
          <w:spacing w:val="-6"/>
          <w:sz w:val="26"/>
          <w:szCs w:val="26"/>
        </w:rPr>
      </w:pPr>
      <w:r w:rsidRPr="002D3506">
        <w:rPr>
          <w:rFonts w:ascii="Times New Roman" w:hAnsi="Times New Roman" w:cs="Times New Roman"/>
          <w:bCs/>
          <w:spacing w:val="-6"/>
          <w:sz w:val="26"/>
          <w:szCs w:val="26"/>
        </w:rPr>
        <w:t xml:space="preserve">5.2. Жалоба подается в орган </w:t>
      </w:r>
      <w:r w:rsidR="003A3B16">
        <w:rPr>
          <w:rFonts w:ascii="Times New Roman" w:hAnsi="Times New Roman" w:cs="Times New Roman"/>
          <w:bCs/>
          <w:spacing w:val="-6"/>
          <w:sz w:val="26"/>
          <w:szCs w:val="26"/>
        </w:rPr>
        <w:t>а</w:t>
      </w:r>
      <w:r w:rsidRPr="002D3506">
        <w:rPr>
          <w:rFonts w:ascii="Times New Roman" w:hAnsi="Times New Roman" w:cs="Times New Roman"/>
          <w:bCs/>
          <w:spacing w:val="-6"/>
          <w:sz w:val="26"/>
          <w:szCs w:val="26"/>
        </w:rPr>
        <w:t>дминистрации, предоставляющий муниципальную услугу, либо на лично</w:t>
      </w:r>
      <w:r w:rsidR="003A3B16">
        <w:rPr>
          <w:rFonts w:ascii="Times New Roman" w:hAnsi="Times New Roman" w:cs="Times New Roman"/>
          <w:bCs/>
          <w:spacing w:val="-6"/>
          <w:sz w:val="26"/>
          <w:szCs w:val="26"/>
        </w:rPr>
        <w:t>м приеме заявителя у главы а</w:t>
      </w:r>
      <w:r w:rsidR="00BA49FF">
        <w:rPr>
          <w:rFonts w:ascii="Times New Roman" w:hAnsi="Times New Roman" w:cs="Times New Roman"/>
          <w:bCs/>
          <w:spacing w:val="-6"/>
          <w:sz w:val="26"/>
          <w:szCs w:val="26"/>
        </w:rPr>
        <w:t>дминистрации</w:t>
      </w:r>
      <w:r w:rsidRPr="002D3506">
        <w:rPr>
          <w:rFonts w:ascii="Times New Roman" w:hAnsi="Times New Roman" w:cs="Times New Roman"/>
          <w:bCs/>
          <w:spacing w:val="-6"/>
          <w:sz w:val="26"/>
          <w:szCs w:val="26"/>
        </w:rPr>
        <w:t xml:space="preserve">, либо в многофункциональный центр. В случае подачи жалобы через многофункциональный центр </w:t>
      </w:r>
      <w:r>
        <w:rPr>
          <w:rFonts w:ascii="Times New Roman" w:hAnsi="Times New Roman" w:cs="Times New Roman"/>
          <w:bCs/>
          <w:spacing w:val="-6"/>
          <w:sz w:val="26"/>
          <w:szCs w:val="26"/>
        </w:rPr>
        <w:t xml:space="preserve">(если данная жалоба не касается действий многофункционального центра) </w:t>
      </w:r>
      <w:r w:rsidRPr="002D3506">
        <w:rPr>
          <w:rFonts w:ascii="Times New Roman" w:hAnsi="Times New Roman" w:cs="Times New Roman"/>
          <w:bCs/>
          <w:spacing w:val="-6"/>
          <w:sz w:val="26"/>
          <w:szCs w:val="26"/>
        </w:rPr>
        <w:t>послед</w:t>
      </w:r>
      <w:r w:rsidR="003A3B16">
        <w:rPr>
          <w:rFonts w:ascii="Times New Roman" w:hAnsi="Times New Roman" w:cs="Times New Roman"/>
          <w:bCs/>
          <w:spacing w:val="-6"/>
          <w:sz w:val="26"/>
          <w:szCs w:val="26"/>
        </w:rPr>
        <w:t xml:space="preserve">ний </w:t>
      </w:r>
      <w:r w:rsidR="003A3B16">
        <w:rPr>
          <w:rFonts w:ascii="Times New Roman" w:hAnsi="Times New Roman" w:cs="Times New Roman"/>
          <w:bCs/>
          <w:spacing w:val="-6"/>
          <w:sz w:val="26"/>
          <w:szCs w:val="26"/>
        </w:rPr>
        <w:lastRenderedPageBreak/>
        <w:t>обеспечивает ее передачу в а</w:t>
      </w:r>
      <w:r w:rsidRPr="002D3506">
        <w:rPr>
          <w:rFonts w:ascii="Times New Roman" w:hAnsi="Times New Roman" w:cs="Times New Roman"/>
          <w:bCs/>
          <w:spacing w:val="-6"/>
          <w:sz w:val="26"/>
          <w:szCs w:val="26"/>
        </w:rPr>
        <w:t>дминистрацию в порядке и сроки, которые установлены соглашением о взаимодействии между</w:t>
      </w:r>
      <w:r w:rsidR="003A3B16">
        <w:rPr>
          <w:rFonts w:ascii="Times New Roman" w:hAnsi="Times New Roman" w:cs="Times New Roman"/>
          <w:bCs/>
          <w:spacing w:val="-6"/>
          <w:sz w:val="26"/>
          <w:szCs w:val="26"/>
        </w:rPr>
        <w:t xml:space="preserve"> многофункциональным центром и а</w:t>
      </w:r>
      <w:r w:rsidRPr="002D3506">
        <w:rPr>
          <w:rFonts w:ascii="Times New Roman" w:hAnsi="Times New Roman" w:cs="Times New Roman"/>
          <w:bCs/>
          <w:spacing w:val="-6"/>
          <w:sz w:val="26"/>
          <w:szCs w:val="26"/>
        </w:rPr>
        <w:t>дминистрацией, но не позднее следующего рабочего дня со дня поступления жалобы.</w:t>
      </w:r>
    </w:p>
    <w:p w:rsidR="00B35D7A" w:rsidRPr="002D3506" w:rsidRDefault="00B35D7A" w:rsidP="009E2450">
      <w:pPr>
        <w:spacing w:after="0" w:line="340" w:lineRule="exact"/>
        <w:ind w:firstLine="709"/>
        <w:jc w:val="both"/>
        <w:rPr>
          <w:rFonts w:ascii="Times New Roman" w:hAnsi="Times New Roman" w:cs="Times New Roman"/>
          <w:bCs/>
          <w:spacing w:val="-6"/>
          <w:sz w:val="26"/>
          <w:szCs w:val="26"/>
        </w:rPr>
      </w:pPr>
      <w:r w:rsidRPr="002D3506">
        <w:rPr>
          <w:rFonts w:ascii="Times New Roman" w:hAnsi="Times New Roman" w:cs="Times New Roman"/>
          <w:bCs/>
          <w:spacing w:val="-6"/>
          <w:sz w:val="26"/>
          <w:szCs w:val="26"/>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B35D7A" w:rsidRPr="003F17AC" w:rsidRDefault="00B35D7A" w:rsidP="009E2450">
      <w:pPr>
        <w:pStyle w:val="ConsPlusNormal"/>
        <w:spacing w:line="340" w:lineRule="exact"/>
        <w:ind w:firstLine="709"/>
        <w:jc w:val="both"/>
        <w:rPr>
          <w:rFonts w:ascii="Times New Roman" w:hAnsi="Times New Roman" w:cs="Times New Roman"/>
          <w:sz w:val="26"/>
          <w:szCs w:val="26"/>
        </w:rPr>
      </w:pPr>
      <w:r>
        <w:rPr>
          <w:rFonts w:ascii="Times New Roman" w:hAnsi="Times New Roman" w:cs="Times New Roman"/>
          <w:sz w:val="26"/>
          <w:szCs w:val="26"/>
        </w:rPr>
        <w:t>5.2.1</w:t>
      </w:r>
      <w:r w:rsidRPr="003F17AC">
        <w:rPr>
          <w:rFonts w:ascii="Times New Roman" w:hAnsi="Times New Roman" w:cs="Times New Roman"/>
          <w:sz w:val="26"/>
          <w:szCs w:val="26"/>
        </w:rPr>
        <w:t>.</w:t>
      </w:r>
      <w:r>
        <w:rPr>
          <w:rFonts w:ascii="Times New Roman" w:hAnsi="Times New Roman" w:cs="Times New Roman"/>
          <w:sz w:val="26"/>
          <w:szCs w:val="26"/>
        </w:rPr>
        <w:t> </w:t>
      </w:r>
      <w:r w:rsidRPr="003F17AC">
        <w:rPr>
          <w:rFonts w:ascii="Times New Roman" w:hAnsi="Times New Roman" w:cs="Times New Roman"/>
          <w:sz w:val="26"/>
          <w:szCs w:val="26"/>
        </w:rPr>
        <w:t>Жалоба, направленная в соответствии с настоящим Положением, рассматривается согласно порядку, предусмотренному следующими должностными лицами по полномочиям:</w:t>
      </w:r>
    </w:p>
    <w:p w:rsidR="00B35D7A" w:rsidRPr="003F17AC" w:rsidRDefault="00B35D7A" w:rsidP="009E2450">
      <w:pPr>
        <w:pStyle w:val="ConsPlusNormal"/>
        <w:spacing w:line="340" w:lineRule="exact"/>
        <w:ind w:firstLine="709"/>
        <w:jc w:val="both"/>
        <w:rPr>
          <w:rFonts w:ascii="Times New Roman" w:hAnsi="Times New Roman" w:cs="Times New Roman"/>
          <w:sz w:val="26"/>
          <w:szCs w:val="26"/>
        </w:rPr>
      </w:pPr>
      <w:r>
        <w:rPr>
          <w:rFonts w:ascii="Times New Roman" w:hAnsi="Times New Roman" w:cs="Times New Roman"/>
          <w:sz w:val="26"/>
          <w:szCs w:val="26"/>
        </w:rPr>
        <w:t>5.2.1.1. </w:t>
      </w:r>
      <w:r w:rsidRPr="003F17AC">
        <w:rPr>
          <w:rFonts w:ascii="Times New Roman" w:hAnsi="Times New Roman" w:cs="Times New Roman"/>
          <w:sz w:val="26"/>
          <w:szCs w:val="26"/>
        </w:rPr>
        <w:t>На решения и действия (бездействие) муниципальных служащих органа, предоставляющего муниципальную услугу, и (или) на решения и действия (бездействие) руководителя органа</w:t>
      </w:r>
      <w:r w:rsidR="00CB7639">
        <w:rPr>
          <w:rFonts w:ascii="Times New Roman" w:hAnsi="Times New Roman" w:cs="Times New Roman"/>
          <w:sz w:val="26"/>
          <w:szCs w:val="26"/>
        </w:rPr>
        <w:t>.</w:t>
      </w:r>
    </w:p>
    <w:p w:rsidR="00B35D7A" w:rsidRPr="003F17AC" w:rsidRDefault="00B35D7A" w:rsidP="009E2450">
      <w:pPr>
        <w:pStyle w:val="ConsPlusNormal"/>
        <w:spacing w:line="340" w:lineRule="exact"/>
        <w:ind w:firstLine="709"/>
        <w:jc w:val="both"/>
        <w:rPr>
          <w:rFonts w:ascii="Times New Roman" w:hAnsi="Times New Roman" w:cs="Times New Roman"/>
          <w:sz w:val="26"/>
          <w:szCs w:val="26"/>
        </w:rPr>
      </w:pPr>
      <w:bookmarkStart w:id="5" w:name="P51"/>
      <w:bookmarkEnd w:id="5"/>
      <w:r>
        <w:rPr>
          <w:rFonts w:ascii="Times New Roman" w:hAnsi="Times New Roman" w:cs="Times New Roman"/>
          <w:sz w:val="26"/>
          <w:szCs w:val="26"/>
        </w:rPr>
        <w:t>5</w:t>
      </w:r>
      <w:r w:rsidRPr="003F17AC">
        <w:rPr>
          <w:rFonts w:ascii="Times New Roman" w:hAnsi="Times New Roman" w:cs="Times New Roman"/>
          <w:sz w:val="26"/>
          <w:szCs w:val="26"/>
        </w:rPr>
        <w:t>.2.</w:t>
      </w:r>
      <w:r>
        <w:rPr>
          <w:rFonts w:ascii="Times New Roman" w:hAnsi="Times New Roman" w:cs="Times New Roman"/>
          <w:sz w:val="26"/>
          <w:szCs w:val="26"/>
        </w:rPr>
        <w:t>1</w:t>
      </w:r>
      <w:r w:rsidRPr="003F17AC">
        <w:rPr>
          <w:rFonts w:ascii="Times New Roman" w:hAnsi="Times New Roman" w:cs="Times New Roman"/>
          <w:sz w:val="26"/>
          <w:szCs w:val="26"/>
        </w:rPr>
        <w:t>.</w:t>
      </w:r>
      <w:r w:rsidR="00FB3A75">
        <w:rPr>
          <w:rFonts w:ascii="Times New Roman" w:hAnsi="Times New Roman" w:cs="Times New Roman"/>
          <w:sz w:val="26"/>
          <w:szCs w:val="26"/>
        </w:rPr>
        <w:t>2</w:t>
      </w:r>
      <w:r w:rsidRPr="003F17AC">
        <w:rPr>
          <w:rFonts w:ascii="Times New Roman" w:hAnsi="Times New Roman" w:cs="Times New Roman"/>
          <w:sz w:val="26"/>
          <w:szCs w:val="26"/>
        </w:rPr>
        <w:t>.</w:t>
      </w:r>
      <w:r>
        <w:rPr>
          <w:rFonts w:ascii="Times New Roman" w:hAnsi="Times New Roman" w:cs="Times New Roman"/>
          <w:sz w:val="26"/>
          <w:szCs w:val="26"/>
        </w:rPr>
        <w:t> </w:t>
      </w:r>
      <w:r w:rsidRPr="003F17AC">
        <w:rPr>
          <w:rFonts w:ascii="Times New Roman" w:hAnsi="Times New Roman" w:cs="Times New Roman"/>
          <w:sz w:val="26"/>
          <w:szCs w:val="26"/>
        </w:rPr>
        <w:t>На нарушение многофункциональным центром предоставления государственных и муниципальных услуг (далее - многофункциональный центр) порядка предоставления услуги, переданной ему на основании соглашения о взаимодействии, за</w:t>
      </w:r>
      <w:r w:rsidR="003A3B16">
        <w:rPr>
          <w:rFonts w:ascii="Times New Roman" w:hAnsi="Times New Roman" w:cs="Times New Roman"/>
          <w:sz w:val="26"/>
          <w:szCs w:val="26"/>
        </w:rPr>
        <w:t>ключенного между администрацией</w:t>
      </w:r>
      <w:r w:rsidRPr="003F17AC">
        <w:rPr>
          <w:rFonts w:ascii="Times New Roman" w:hAnsi="Times New Roman" w:cs="Times New Roman"/>
          <w:sz w:val="26"/>
          <w:szCs w:val="26"/>
        </w:rPr>
        <w:t xml:space="preserve"> и многофункциональным центром, в многофункциональный центр.</w:t>
      </w:r>
    </w:p>
    <w:p w:rsidR="00B35D7A" w:rsidRPr="002D3506" w:rsidRDefault="00B35D7A" w:rsidP="009E2450">
      <w:pPr>
        <w:spacing w:after="0" w:line="340" w:lineRule="exact"/>
        <w:ind w:firstLine="709"/>
        <w:jc w:val="both"/>
        <w:rPr>
          <w:rFonts w:ascii="Times New Roman" w:hAnsi="Times New Roman" w:cs="Times New Roman"/>
          <w:bCs/>
          <w:spacing w:val="-6"/>
          <w:sz w:val="26"/>
          <w:szCs w:val="26"/>
        </w:rPr>
      </w:pPr>
      <w:r w:rsidRPr="002D3506">
        <w:rPr>
          <w:rFonts w:ascii="Times New Roman" w:hAnsi="Times New Roman" w:cs="Times New Roman"/>
          <w:bCs/>
          <w:spacing w:val="-6"/>
          <w:sz w:val="26"/>
          <w:szCs w:val="26"/>
        </w:rPr>
        <w:t>В случае если жалоба подана заявителем в орган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B35D7A" w:rsidRPr="002D3506" w:rsidRDefault="00B35D7A" w:rsidP="009E2450">
      <w:pPr>
        <w:spacing w:after="0" w:line="340" w:lineRule="exact"/>
        <w:ind w:firstLine="709"/>
        <w:jc w:val="both"/>
        <w:rPr>
          <w:rFonts w:ascii="Times New Roman" w:hAnsi="Times New Roman" w:cs="Times New Roman"/>
          <w:bCs/>
          <w:spacing w:val="-6"/>
          <w:sz w:val="26"/>
          <w:szCs w:val="26"/>
        </w:rPr>
      </w:pPr>
      <w:r w:rsidRPr="002D3506">
        <w:rPr>
          <w:rFonts w:ascii="Times New Roman" w:hAnsi="Times New Roman" w:cs="Times New Roman"/>
          <w:bCs/>
          <w:spacing w:val="-6"/>
          <w:sz w:val="26"/>
          <w:szCs w:val="26"/>
        </w:rPr>
        <w:t>В случае подачи жалобы через многофункциональный центр послед</w:t>
      </w:r>
      <w:r w:rsidR="003A3B16">
        <w:rPr>
          <w:rFonts w:ascii="Times New Roman" w:hAnsi="Times New Roman" w:cs="Times New Roman"/>
          <w:bCs/>
          <w:spacing w:val="-6"/>
          <w:sz w:val="26"/>
          <w:szCs w:val="26"/>
        </w:rPr>
        <w:t>ний обеспечивает ее передачу в а</w:t>
      </w:r>
      <w:r w:rsidRPr="002D3506">
        <w:rPr>
          <w:rFonts w:ascii="Times New Roman" w:hAnsi="Times New Roman" w:cs="Times New Roman"/>
          <w:bCs/>
          <w:spacing w:val="-6"/>
          <w:sz w:val="26"/>
          <w:szCs w:val="26"/>
        </w:rPr>
        <w:t>дминистрацию в порядке и сроки, которые установлены соглашением о взаимодействии между</w:t>
      </w:r>
      <w:r w:rsidR="003A3B16">
        <w:rPr>
          <w:rFonts w:ascii="Times New Roman" w:hAnsi="Times New Roman" w:cs="Times New Roman"/>
          <w:bCs/>
          <w:spacing w:val="-6"/>
          <w:sz w:val="26"/>
          <w:szCs w:val="26"/>
        </w:rPr>
        <w:t xml:space="preserve"> многофункциональным центром и а</w:t>
      </w:r>
      <w:r w:rsidRPr="002D3506">
        <w:rPr>
          <w:rFonts w:ascii="Times New Roman" w:hAnsi="Times New Roman" w:cs="Times New Roman"/>
          <w:bCs/>
          <w:spacing w:val="-6"/>
          <w:sz w:val="26"/>
          <w:szCs w:val="26"/>
        </w:rPr>
        <w:t>дминистрацией, но не позднее следующего рабочего дня со дня поступления жалобы.</w:t>
      </w:r>
    </w:p>
    <w:p w:rsidR="006558D2" w:rsidRPr="006558D2" w:rsidRDefault="00C46CC7"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5.3. </w:t>
      </w:r>
      <w:r w:rsidR="006558D2">
        <w:rPr>
          <w:rFonts w:ascii="Times New Roman" w:hAnsi="Times New Roman" w:cs="Times New Roman"/>
          <w:bCs/>
          <w:sz w:val="26"/>
          <w:szCs w:val="26"/>
        </w:rPr>
        <w:t xml:space="preserve">Информацию о порядке подачи и рассмотрения жалобы </w:t>
      </w:r>
      <w:r w:rsidR="006558D2" w:rsidRPr="006558D2">
        <w:rPr>
          <w:rFonts w:ascii="Times New Roman" w:hAnsi="Times New Roman" w:cs="Times New Roman"/>
          <w:bCs/>
          <w:sz w:val="26"/>
          <w:szCs w:val="26"/>
        </w:rPr>
        <w:t>можно получить:</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на официальном сайте Администрации в сети Интернет;</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на Региональном портале;</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на Едином портале;</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на информационных стендах в Администрации;</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при личном обращении заявителя;</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при обращении в письменной форме, в форме электронного документа;</w:t>
      </w:r>
    </w:p>
    <w:p w:rsidR="00571864" w:rsidRPr="00571864" w:rsidRDefault="00571864" w:rsidP="00571864">
      <w:pPr>
        <w:pStyle w:val="ConsPlusNormal"/>
        <w:spacing w:before="220"/>
        <w:ind w:firstLine="540"/>
        <w:jc w:val="both"/>
        <w:rPr>
          <w:rFonts w:ascii="Times New Roman" w:hAnsi="Times New Roman" w:cs="Times New Roman"/>
          <w:sz w:val="26"/>
          <w:szCs w:val="26"/>
        </w:rPr>
      </w:pPr>
      <w:r w:rsidRPr="00571864">
        <w:rPr>
          <w:rFonts w:ascii="Times New Roman" w:hAnsi="Times New Roman" w:cs="Times New Roman"/>
          <w:sz w:val="26"/>
          <w:szCs w:val="26"/>
        </w:rPr>
        <w:t>по телефону.</w:t>
      </w:r>
    </w:p>
    <w:p w:rsidR="00240D63" w:rsidRDefault="00FD5B4C"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5.4. Перечень </w:t>
      </w:r>
      <w:r w:rsidRPr="00FD5B4C">
        <w:rPr>
          <w:rFonts w:ascii="Times New Roman" w:hAnsi="Times New Roman" w:cs="Times New Roman"/>
          <w:bCs/>
          <w:sz w:val="26"/>
          <w:szCs w:val="26"/>
        </w:rPr>
        <w:t>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w:t>
      </w:r>
      <w:r>
        <w:rPr>
          <w:rFonts w:ascii="Times New Roman" w:hAnsi="Times New Roman" w:cs="Times New Roman"/>
          <w:bCs/>
          <w:sz w:val="26"/>
          <w:szCs w:val="26"/>
        </w:rPr>
        <w:t>гу, а также его должностных лиц:</w:t>
      </w:r>
    </w:p>
    <w:p w:rsidR="00FD5B4C" w:rsidRDefault="00FD5B4C"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 Федеральный закон от 27.07.2010 № 210-ФЗ «Об организации предоставления государственных и муниципальных услуг»;</w:t>
      </w:r>
    </w:p>
    <w:p w:rsidR="00FD5B4C" w:rsidRDefault="00FD5B4C" w:rsidP="009E2450">
      <w:pPr>
        <w:spacing w:after="0" w:line="340" w:lineRule="exact"/>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постановление Правительства Российской Федерации от 16.08.2012 № 840 </w:t>
      </w:r>
      <w:r w:rsidR="00DC1713">
        <w:rPr>
          <w:rFonts w:ascii="Times New Roman" w:hAnsi="Times New Roman" w:cs="Times New Roman"/>
          <w:bCs/>
          <w:sz w:val="26"/>
          <w:szCs w:val="26"/>
        </w:rPr>
        <w:br/>
      </w:r>
      <w:r>
        <w:rPr>
          <w:rFonts w:ascii="Times New Roman" w:hAnsi="Times New Roman" w:cs="Times New Roman"/>
          <w:bCs/>
          <w:sz w:val="26"/>
          <w:szCs w:val="26"/>
        </w:rPr>
        <w:t>«О</w:t>
      </w:r>
      <w:r w:rsidRPr="00FD5B4C">
        <w:rPr>
          <w:rFonts w:ascii="Times New Roman" w:hAnsi="Times New Roman" w:cs="Times New Roman"/>
          <w:bCs/>
          <w:sz w:val="26"/>
          <w:szCs w:val="26"/>
        </w:rPr>
        <w:t xml:space="preserve"> порядке подачи и рассмотрения жалоб</w:t>
      </w:r>
      <w:r>
        <w:rPr>
          <w:rFonts w:ascii="Times New Roman" w:hAnsi="Times New Roman" w:cs="Times New Roman"/>
          <w:bCs/>
          <w:sz w:val="26"/>
          <w:szCs w:val="26"/>
        </w:rPr>
        <w:t xml:space="preserve"> н</w:t>
      </w:r>
      <w:r w:rsidRPr="00FD5B4C">
        <w:rPr>
          <w:rFonts w:ascii="Times New Roman" w:hAnsi="Times New Roman" w:cs="Times New Roman"/>
          <w:bCs/>
          <w:sz w:val="26"/>
          <w:szCs w:val="26"/>
        </w:rPr>
        <w:t>а решения и действия (бездействие) федеральных органов</w:t>
      </w:r>
      <w:r>
        <w:rPr>
          <w:rFonts w:ascii="Times New Roman" w:hAnsi="Times New Roman" w:cs="Times New Roman"/>
          <w:bCs/>
          <w:sz w:val="26"/>
          <w:szCs w:val="26"/>
        </w:rPr>
        <w:t xml:space="preserve"> и</w:t>
      </w:r>
      <w:r w:rsidRPr="00FD5B4C">
        <w:rPr>
          <w:rFonts w:ascii="Times New Roman" w:hAnsi="Times New Roman" w:cs="Times New Roman"/>
          <w:bCs/>
          <w:sz w:val="26"/>
          <w:szCs w:val="26"/>
        </w:rPr>
        <w:t>сполнительной власти и их должностных лиц, федеральных</w:t>
      </w:r>
      <w:r>
        <w:rPr>
          <w:rFonts w:ascii="Times New Roman" w:hAnsi="Times New Roman" w:cs="Times New Roman"/>
          <w:bCs/>
          <w:sz w:val="26"/>
          <w:szCs w:val="26"/>
        </w:rPr>
        <w:t xml:space="preserve"> г</w:t>
      </w:r>
      <w:r w:rsidRPr="00FD5B4C">
        <w:rPr>
          <w:rFonts w:ascii="Times New Roman" w:hAnsi="Times New Roman" w:cs="Times New Roman"/>
          <w:bCs/>
          <w:sz w:val="26"/>
          <w:szCs w:val="26"/>
        </w:rPr>
        <w:t>осударственных служащих, должностных лиц государственных</w:t>
      </w:r>
      <w:r>
        <w:rPr>
          <w:rFonts w:ascii="Times New Roman" w:hAnsi="Times New Roman" w:cs="Times New Roman"/>
          <w:bCs/>
          <w:sz w:val="26"/>
          <w:szCs w:val="26"/>
        </w:rPr>
        <w:t xml:space="preserve"> в</w:t>
      </w:r>
      <w:r w:rsidRPr="00FD5B4C">
        <w:rPr>
          <w:rFonts w:ascii="Times New Roman" w:hAnsi="Times New Roman" w:cs="Times New Roman"/>
          <w:bCs/>
          <w:sz w:val="26"/>
          <w:szCs w:val="26"/>
        </w:rPr>
        <w:t xml:space="preserve">небюджетных фондов </w:t>
      </w:r>
      <w:r>
        <w:rPr>
          <w:rFonts w:ascii="Times New Roman" w:hAnsi="Times New Roman" w:cs="Times New Roman"/>
          <w:bCs/>
          <w:sz w:val="26"/>
          <w:szCs w:val="26"/>
        </w:rPr>
        <w:t>Р</w:t>
      </w:r>
      <w:r w:rsidRPr="00FD5B4C">
        <w:rPr>
          <w:rFonts w:ascii="Times New Roman" w:hAnsi="Times New Roman" w:cs="Times New Roman"/>
          <w:bCs/>
          <w:sz w:val="26"/>
          <w:szCs w:val="26"/>
        </w:rPr>
        <w:t xml:space="preserve">оссийской </w:t>
      </w:r>
      <w:r>
        <w:rPr>
          <w:rFonts w:ascii="Times New Roman" w:hAnsi="Times New Roman" w:cs="Times New Roman"/>
          <w:bCs/>
          <w:sz w:val="26"/>
          <w:szCs w:val="26"/>
        </w:rPr>
        <w:t>Ф</w:t>
      </w:r>
      <w:r w:rsidRPr="00FD5B4C">
        <w:rPr>
          <w:rFonts w:ascii="Times New Roman" w:hAnsi="Times New Roman" w:cs="Times New Roman"/>
          <w:bCs/>
          <w:sz w:val="26"/>
          <w:szCs w:val="26"/>
        </w:rPr>
        <w:t>едерации, государственных</w:t>
      </w:r>
      <w:r>
        <w:rPr>
          <w:rFonts w:ascii="Times New Roman" w:hAnsi="Times New Roman" w:cs="Times New Roman"/>
          <w:bCs/>
          <w:sz w:val="26"/>
          <w:szCs w:val="26"/>
        </w:rPr>
        <w:t xml:space="preserve"> к</w:t>
      </w:r>
      <w:r w:rsidRPr="00FD5B4C">
        <w:rPr>
          <w:rFonts w:ascii="Times New Roman" w:hAnsi="Times New Roman" w:cs="Times New Roman"/>
          <w:bCs/>
          <w:sz w:val="26"/>
          <w:szCs w:val="26"/>
        </w:rPr>
        <w:t>орпораций, наделенных в соответствии с федеральными</w:t>
      </w:r>
      <w:r>
        <w:rPr>
          <w:rFonts w:ascii="Times New Roman" w:hAnsi="Times New Roman" w:cs="Times New Roman"/>
          <w:bCs/>
          <w:sz w:val="26"/>
          <w:szCs w:val="26"/>
        </w:rPr>
        <w:t xml:space="preserve"> з</w:t>
      </w:r>
      <w:r w:rsidRPr="00FD5B4C">
        <w:rPr>
          <w:rFonts w:ascii="Times New Roman" w:hAnsi="Times New Roman" w:cs="Times New Roman"/>
          <w:bCs/>
          <w:sz w:val="26"/>
          <w:szCs w:val="26"/>
        </w:rPr>
        <w:t>аконами полномочиями по предоставлению государственных</w:t>
      </w:r>
      <w:r>
        <w:rPr>
          <w:rFonts w:ascii="Times New Roman" w:hAnsi="Times New Roman" w:cs="Times New Roman"/>
          <w:bCs/>
          <w:sz w:val="26"/>
          <w:szCs w:val="26"/>
        </w:rPr>
        <w:t xml:space="preserve"> у</w:t>
      </w:r>
      <w:r w:rsidRPr="00FD5B4C">
        <w:rPr>
          <w:rFonts w:ascii="Times New Roman" w:hAnsi="Times New Roman" w:cs="Times New Roman"/>
          <w:bCs/>
          <w:sz w:val="26"/>
          <w:szCs w:val="26"/>
        </w:rPr>
        <w:t>слуг в установленной сфере деятельности, и их должностных</w:t>
      </w:r>
      <w:r>
        <w:rPr>
          <w:rFonts w:ascii="Times New Roman" w:hAnsi="Times New Roman" w:cs="Times New Roman"/>
          <w:bCs/>
          <w:sz w:val="26"/>
          <w:szCs w:val="26"/>
        </w:rPr>
        <w:t xml:space="preserve"> л</w:t>
      </w:r>
      <w:r w:rsidRPr="00FD5B4C">
        <w:rPr>
          <w:rFonts w:ascii="Times New Roman" w:hAnsi="Times New Roman" w:cs="Times New Roman"/>
          <w:bCs/>
          <w:sz w:val="26"/>
          <w:szCs w:val="26"/>
        </w:rPr>
        <w:t>иц, организаций, предусмотренных частью 1.1 статьи 16</w:t>
      </w:r>
      <w:r>
        <w:rPr>
          <w:rFonts w:ascii="Times New Roman" w:hAnsi="Times New Roman" w:cs="Times New Roman"/>
          <w:bCs/>
          <w:sz w:val="26"/>
          <w:szCs w:val="26"/>
        </w:rPr>
        <w:t xml:space="preserve"> </w:t>
      </w:r>
      <w:r w:rsidRPr="00FD5B4C">
        <w:rPr>
          <w:rFonts w:ascii="Times New Roman" w:hAnsi="Times New Roman" w:cs="Times New Roman"/>
          <w:bCs/>
          <w:sz w:val="26"/>
          <w:szCs w:val="26"/>
        </w:rPr>
        <w:t xml:space="preserve">Федерального закона </w:t>
      </w:r>
      <w:r>
        <w:rPr>
          <w:rFonts w:ascii="Times New Roman" w:hAnsi="Times New Roman" w:cs="Times New Roman"/>
          <w:bCs/>
          <w:sz w:val="26"/>
          <w:szCs w:val="26"/>
        </w:rPr>
        <w:t>«О</w:t>
      </w:r>
      <w:r w:rsidRPr="00FD5B4C">
        <w:rPr>
          <w:rFonts w:ascii="Times New Roman" w:hAnsi="Times New Roman" w:cs="Times New Roman"/>
          <w:bCs/>
          <w:sz w:val="26"/>
          <w:szCs w:val="26"/>
        </w:rPr>
        <w:t>б организации предоставления</w:t>
      </w:r>
      <w:r>
        <w:rPr>
          <w:rFonts w:ascii="Times New Roman" w:hAnsi="Times New Roman" w:cs="Times New Roman"/>
          <w:bCs/>
          <w:sz w:val="26"/>
          <w:szCs w:val="26"/>
        </w:rPr>
        <w:t xml:space="preserve"> г</w:t>
      </w:r>
      <w:r w:rsidRPr="00FD5B4C">
        <w:rPr>
          <w:rFonts w:ascii="Times New Roman" w:hAnsi="Times New Roman" w:cs="Times New Roman"/>
          <w:bCs/>
          <w:sz w:val="26"/>
          <w:szCs w:val="26"/>
        </w:rPr>
        <w:t>осударственных и муниципальных услуг</w:t>
      </w:r>
      <w:r>
        <w:rPr>
          <w:rFonts w:ascii="Times New Roman" w:hAnsi="Times New Roman" w:cs="Times New Roman"/>
          <w:bCs/>
          <w:sz w:val="26"/>
          <w:szCs w:val="26"/>
        </w:rPr>
        <w:t>»</w:t>
      </w:r>
      <w:r w:rsidRPr="00FD5B4C">
        <w:rPr>
          <w:rFonts w:ascii="Times New Roman" w:hAnsi="Times New Roman" w:cs="Times New Roman"/>
          <w:bCs/>
          <w:sz w:val="26"/>
          <w:szCs w:val="26"/>
        </w:rPr>
        <w:t>, и их работников,</w:t>
      </w:r>
      <w:r>
        <w:rPr>
          <w:rFonts w:ascii="Times New Roman" w:hAnsi="Times New Roman" w:cs="Times New Roman"/>
          <w:bCs/>
          <w:sz w:val="26"/>
          <w:szCs w:val="26"/>
        </w:rPr>
        <w:t xml:space="preserve"> а</w:t>
      </w:r>
      <w:r w:rsidRPr="00FD5B4C">
        <w:rPr>
          <w:rFonts w:ascii="Times New Roman" w:hAnsi="Times New Roman" w:cs="Times New Roman"/>
          <w:bCs/>
          <w:sz w:val="26"/>
          <w:szCs w:val="26"/>
        </w:rPr>
        <w:t xml:space="preserve"> также многофункциональных центров предоставления</w:t>
      </w:r>
      <w:r>
        <w:rPr>
          <w:rFonts w:ascii="Times New Roman" w:hAnsi="Times New Roman" w:cs="Times New Roman"/>
          <w:bCs/>
          <w:sz w:val="26"/>
          <w:szCs w:val="26"/>
        </w:rPr>
        <w:t xml:space="preserve"> г</w:t>
      </w:r>
      <w:r w:rsidRPr="00FD5B4C">
        <w:rPr>
          <w:rFonts w:ascii="Times New Roman" w:hAnsi="Times New Roman" w:cs="Times New Roman"/>
          <w:bCs/>
          <w:sz w:val="26"/>
          <w:szCs w:val="26"/>
        </w:rPr>
        <w:t>осударственных и муниципальных услуг и их работников</w:t>
      </w:r>
      <w:r w:rsidR="00F473BE">
        <w:rPr>
          <w:rFonts w:ascii="Times New Roman" w:hAnsi="Times New Roman" w:cs="Times New Roman"/>
          <w:bCs/>
          <w:sz w:val="26"/>
          <w:szCs w:val="26"/>
        </w:rPr>
        <w:t>».</w:t>
      </w:r>
    </w:p>
    <w:p w:rsidR="00350508" w:rsidRPr="00B23317" w:rsidRDefault="00DC1713" w:rsidP="009E2450">
      <w:pPr>
        <w:widowControl w:val="0"/>
        <w:autoSpaceDE w:val="0"/>
        <w:autoSpaceDN w:val="0"/>
        <w:adjustRightInd w:val="0"/>
        <w:spacing w:after="0" w:line="340" w:lineRule="exact"/>
        <w:jc w:val="center"/>
        <w:outlineLvl w:val="1"/>
        <w:rPr>
          <w:rFonts w:ascii="Times New Roman" w:hAnsi="Times New Roman" w:cs="Times New Roman"/>
          <w:sz w:val="26"/>
          <w:szCs w:val="26"/>
        </w:rPr>
      </w:pPr>
      <w:r>
        <w:rPr>
          <w:rFonts w:ascii="Times New Roman" w:hAnsi="Times New Roman" w:cs="Times New Roman"/>
          <w:sz w:val="26"/>
          <w:szCs w:val="26"/>
        </w:rPr>
        <w:br/>
      </w:r>
      <w:r w:rsidR="00BE33AC" w:rsidRPr="00B23317">
        <w:rPr>
          <w:rFonts w:ascii="Times New Roman" w:hAnsi="Times New Roman" w:cs="Times New Roman"/>
          <w:sz w:val="26"/>
          <w:szCs w:val="26"/>
        </w:rPr>
        <w:t>___________________</w:t>
      </w:r>
    </w:p>
    <w:p w:rsidR="00E3443E" w:rsidRDefault="00E3443E" w:rsidP="001B3A68">
      <w:pPr>
        <w:widowControl w:val="0"/>
        <w:autoSpaceDE w:val="0"/>
        <w:autoSpaceDN w:val="0"/>
        <w:adjustRightInd w:val="0"/>
        <w:spacing w:after="0" w:line="340" w:lineRule="exact"/>
        <w:jc w:val="center"/>
        <w:outlineLvl w:val="1"/>
        <w:rPr>
          <w:rFonts w:ascii="Calibri" w:hAnsi="Calibri" w:cs="Calibri"/>
          <w:sz w:val="26"/>
          <w:szCs w:val="26"/>
        </w:rPr>
        <w:sectPr w:rsidR="00E3443E" w:rsidSect="00E819B6">
          <w:pgSz w:w="11906" w:h="16838"/>
          <w:pgMar w:top="993" w:right="566" w:bottom="993" w:left="1701" w:header="708" w:footer="432" w:gutter="0"/>
          <w:pgNumType w:start="1"/>
          <w:cols w:space="708"/>
          <w:titlePg/>
          <w:docGrid w:linePitch="360"/>
        </w:sectPr>
      </w:pPr>
    </w:p>
    <w:p w:rsidR="005412C2" w:rsidRDefault="005412C2" w:rsidP="005412C2">
      <w:pPr>
        <w:pStyle w:val="ConsTitle"/>
        <w:widowControl/>
        <w:tabs>
          <w:tab w:val="left" w:pos="4860"/>
        </w:tabs>
        <w:ind w:right="89"/>
        <w:jc w:val="both"/>
        <w:rPr>
          <w:rFonts w:ascii="Times New Roman" w:hAnsi="Times New Roman"/>
          <w:b w:val="0"/>
          <w:sz w:val="28"/>
          <w:szCs w:val="28"/>
        </w:rPr>
      </w:pPr>
      <w:r>
        <w:rPr>
          <w:rFonts w:ascii="Times New Roman" w:hAnsi="Times New Roman"/>
          <w:b w:val="0"/>
          <w:sz w:val="28"/>
          <w:szCs w:val="28"/>
        </w:rPr>
        <w:lastRenderedPageBreak/>
        <w:t xml:space="preserve">                                                                                                Приложение № 1</w:t>
      </w:r>
    </w:p>
    <w:p w:rsidR="005412C2" w:rsidRDefault="005412C2" w:rsidP="005412C2">
      <w:pPr>
        <w:pStyle w:val="ConsTitle"/>
        <w:widowControl/>
        <w:tabs>
          <w:tab w:val="left" w:pos="4860"/>
        </w:tabs>
        <w:ind w:left="4962" w:right="89"/>
        <w:jc w:val="both"/>
        <w:rPr>
          <w:rFonts w:ascii="Times New Roman" w:hAnsi="Times New Roman"/>
          <w:b w:val="0"/>
          <w:sz w:val="28"/>
          <w:szCs w:val="28"/>
        </w:rPr>
      </w:pPr>
      <w:r>
        <w:rPr>
          <w:rFonts w:ascii="Times New Roman" w:hAnsi="Times New Roman"/>
          <w:b w:val="0"/>
          <w:sz w:val="28"/>
          <w:szCs w:val="28"/>
        </w:rPr>
        <w:t xml:space="preserve"> к Административному регламенту </w:t>
      </w:r>
    </w:p>
    <w:p w:rsidR="00E54A98" w:rsidRDefault="00E54A98" w:rsidP="00827926">
      <w:pPr>
        <w:jc w:val="center"/>
        <w:rPr>
          <w:rFonts w:ascii="Times New Roman" w:eastAsia="Lucida Sans Unicode" w:hAnsi="Times New Roman" w:cs="Times New Roman"/>
          <w:bCs/>
          <w:kern w:val="1"/>
          <w:sz w:val="24"/>
          <w:szCs w:val="24"/>
          <w:lang w:eastAsia="ar-SA"/>
        </w:rPr>
      </w:pPr>
    </w:p>
    <w:p w:rsidR="00571864" w:rsidRDefault="00571864" w:rsidP="00571864">
      <w:pPr>
        <w:pStyle w:val="ConsPlusNormal"/>
        <w:jc w:val="center"/>
      </w:pPr>
      <w:r>
        <w:t>ФОРМА</w:t>
      </w:r>
    </w:p>
    <w:p w:rsidR="00571864" w:rsidRDefault="00571864" w:rsidP="00571864">
      <w:pPr>
        <w:pStyle w:val="ConsPlusNormal"/>
        <w:jc w:val="center"/>
      </w:pPr>
      <w:r>
        <w:t>ЗАЯВЛЕНИЯ О ПРЕДОСТАВЛЕНИИ ЗЕМЕЛЬНОГО УЧАСТКА,</w:t>
      </w:r>
    </w:p>
    <w:p w:rsidR="00571864" w:rsidRDefault="00571864" w:rsidP="00571864">
      <w:pPr>
        <w:pStyle w:val="ConsPlusNormal"/>
        <w:jc w:val="center"/>
      </w:pPr>
      <w:r>
        <w:t>НАХОДЯЩЕГОСЯ В ГОСУДАРСТВЕННОЙ ИЛИ МУНИЦИПАЛЬНОЙ</w:t>
      </w:r>
    </w:p>
    <w:p w:rsidR="00571864" w:rsidRDefault="00571864" w:rsidP="00571864">
      <w:pPr>
        <w:pStyle w:val="ConsPlusNormal"/>
        <w:jc w:val="center"/>
      </w:pPr>
      <w:r>
        <w:t>СОБСТВЕННОСТИ, БЕЗ ТОРГОВ</w:t>
      </w:r>
    </w:p>
    <w:p w:rsidR="00571864" w:rsidRDefault="00571864" w:rsidP="00571864">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10"/>
        <w:gridCol w:w="570"/>
        <w:gridCol w:w="677"/>
        <w:gridCol w:w="624"/>
        <w:gridCol w:w="340"/>
        <w:gridCol w:w="510"/>
        <w:gridCol w:w="340"/>
        <w:gridCol w:w="680"/>
        <w:gridCol w:w="340"/>
        <w:gridCol w:w="340"/>
        <w:gridCol w:w="1020"/>
        <w:gridCol w:w="340"/>
        <w:gridCol w:w="680"/>
        <w:gridCol w:w="510"/>
        <w:gridCol w:w="1020"/>
      </w:tblGrid>
      <w:tr w:rsidR="00571864" w:rsidTr="002B15E8">
        <w:tc>
          <w:tcPr>
            <w:tcW w:w="5157" w:type="dxa"/>
            <w:gridSpan w:val="10"/>
          </w:tcPr>
          <w:p w:rsidR="00571864" w:rsidRDefault="00571864" w:rsidP="002B15E8">
            <w:pPr>
              <w:pStyle w:val="ConsPlusNormal"/>
            </w:pPr>
          </w:p>
        </w:tc>
        <w:tc>
          <w:tcPr>
            <w:tcW w:w="1360" w:type="dxa"/>
            <w:gridSpan w:val="2"/>
          </w:tcPr>
          <w:p w:rsidR="00571864" w:rsidRDefault="00571864" w:rsidP="002B15E8">
            <w:pPr>
              <w:pStyle w:val="ConsPlusNormal"/>
              <w:jc w:val="both"/>
            </w:pPr>
            <w:r>
              <w:t>Лист N ___</w:t>
            </w:r>
          </w:p>
        </w:tc>
        <w:tc>
          <w:tcPr>
            <w:tcW w:w="2550" w:type="dxa"/>
            <w:gridSpan w:val="4"/>
          </w:tcPr>
          <w:p w:rsidR="00571864" w:rsidRDefault="00571864" w:rsidP="002B15E8">
            <w:pPr>
              <w:pStyle w:val="ConsPlusNormal"/>
              <w:jc w:val="both"/>
            </w:pPr>
            <w:r>
              <w:t>Всего листов ___</w:t>
            </w:r>
          </w:p>
        </w:tc>
      </w:tr>
      <w:tr w:rsidR="00571864" w:rsidTr="002B15E8">
        <w:tc>
          <w:tcPr>
            <w:tcW w:w="3287" w:type="dxa"/>
            <w:gridSpan w:val="6"/>
          </w:tcPr>
          <w:p w:rsidR="00571864" w:rsidRDefault="00571864" w:rsidP="002B15E8">
            <w:pPr>
              <w:pStyle w:val="ConsPlusNormal"/>
              <w:jc w:val="center"/>
            </w:pPr>
            <w:r>
              <w:t>1. Заявление</w:t>
            </w:r>
          </w:p>
          <w:p w:rsidR="00571864" w:rsidRDefault="00571864" w:rsidP="002B15E8">
            <w:pPr>
              <w:pStyle w:val="ConsPlusNormal"/>
              <w:jc w:val="center"/>
            </w:pPr>
            <w:r>
              <w:t>Департамент муниципальной собственности администрации города Кирова</w:t>
            </w:r>
          </w:p>
          <w:p w:rsidR="00571864" w:rsidRDefault="00571864" w:rsidP="002B15E8">
            <w:pPr>
              <w:pStyle w:val="ConsPlusNormal"/>
              <w:jc w:val="center"/>
            </w:pPr>
            <w:r>
              <w:t>_________________________</w:t>
            </w:r>
          </w:p>
          <w:p w:rsidR="00571864" w:rsidRDefault="00571864" w:rsidP="002B15E8">
            <w:pPr>
              <w:pStyle w:val="ConsPlusNormal"/>
              <w:jc w:val="center"/>
            </w:pPr>
            <w:r>
              <w:t>(наименование органа, уполномоченного предоставлять земельные участки, находящиеся в государственной или муниципальной собственности, без торгов)</w:t>
            </w:r>
          </w:p>
        </w:tc>
        <w:tc>
          <w:tcPr>
            <w:tcW w:w="510" w:type="dxa"/>
          </w:tcPr>
          <w:p w:rsidR="00571864" w:rsidRDefault="00571864" w:rsidP="002B15E8">
            <w:pPr>
              <w:pStyle w:val="ConsPlusNormal"/>
              <w:jc w:val="both"/>
            </w:pPr>
            <w:r>
              <w:t>2.</w:t>
            </w:r>
          </w:p>
        </w:tc>
        <w:tc>
          <w:tcPr>
            <w:tcW w:w="5270" w:type="dxa"/>
            <w:gridSpan w:val="9"/>
          </w:tcPr>
          <w:p w:rsidR="00571864" w:rsidRDefault="00571864" w:rsidP="002B15E8">
            <w:pPr>
              <w:pStyle w:val="ConsPlusNormal"/>
              <w:jc w:val="both"/>
            </w:pPr>
            <w:r>
              <w:t>2.1. Регистрационный N ________</w:t>
            </w:r>
          </w:p>
          <w:p w:rsidR="00571864" w:rsidRDefault="00571864" w:rsidP="002B15E8">
            <w:pPr>
              <w:pStyle w:val="ConsPlusNormal"/>
              <w:jc w:val="both"/>
            </w:pPr>
            <w:r>
              <w:t>2.2. Количество листов заявления ____</w:t>
            </w:r>
          </w:p>
          <w:p w:rsidR="00571864" w:rsidRDefault="00571864" w:rsidP="002B15E8">
            <w:pPr>
              <w:pStyle w:val="ConsPlusNormal"/>
              <w:jc w:val="both"/>
            </w:pPr>
            <w:r>
              <w:t>2.3. Количество прилагаемых документов ____, в том числе оригиналов ____, копий ____, количество листов в оригиналах ____, копиях ____</w:t>
            </w:r>
          </w:p>
          <w:p w:rsidR="00571864" w:rsidRDefault="00571864" w:rsidP="002B15E8">
            <w:pPr>
              <w:pStyle w:val="ConsPlusNormal"/>
              <w:jc w:val="both"/>
            </w:pPr>
            <w:r>
              <w:t>2.4. Подпись ________________</w:t>
            </w:r>
          </w:p>
          <w:p w:rsidR="00571864" w:rsidRDefault="00571864" w:rsidP="002B15E8">
            <w:pPr>
              <w:pStyle w:val="ConsPlusNormal"/>
              <w:jc w:val="both"/>
            </w:pPr>
            <w:r>
              <w:t>2.5. Дата "___" _________ _____ г., время ____ ч., ____ мин.</w:t>
            </w:r>
          </w:p>
        </w:tc>
      </w:tr>
      <w:tr w:rsidR="00571864" w:rsidTr="002B15E8">
        <w:tc>
          <w:tcPr>
            <w:tcW w:w="566" w:type="dxa"/>
          </w:tcPr>
          <w:p w:rsidR="00571864" w:rsidRDefault="00571864" w:rsidP="002B15E8">
            <w:pPr>
              <w:pStyle w:val="ConsPlusNormal"/>
              <w:jc w:val="center"/>
            </w:pPr>
            <w:r>
              <w:t>3.</w:t>
            </w:r>
          </w:p>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3.1.</w:t>
            </w:r>
          </w:p>
        </w:tc>
        <w:tc>
          <w:tcPr>
            <w:tcW w:w="8501" w:type="dxa"/>
            <w:gridSpan w:val="15"/>
          </w:tcPr>
          <w:p w:rsidR="00571864" w:rsidRDefault="00571864" w:rsidP="002B15E8">
            <w:pPr>
              <w:pStyle w:val="ConsPlusNormal"/>
              <w:jc w:val="both"/>
            </w:pPr>
            <w:r>
              <w:t>Прошу предоставить земельный участок, находящийся в государственной или муниципальной собственности</w:t>
            </w:r>
          </w:p>
        </w:tc>
      </w:tr>
      <w:tr w:rsidR="00571864" w:rsidTr="002B15E8">
        <w:tc>
          <w:tcPr>
            <w:tcW w:w="566" w:type="dxa"/>
            <w:vMerge/>
          </w:tcPr>
          <w:p w:rsidR="00571864" w:rsidRDefault="00571864" w:rsidP="002B15E8"/>
        </w:tc>
        <w:tc>
          <w:tcPr>
            <w:tcW w:w="3231" w:type="dxa"/>
            <w:gridSpan w:val="6"/>
          </w:tcPr>
          <w:p w:rsidR="00571864" w:rsidRDefault="00571864" w:rsidP="002B15E8">
            <w:pPr>
              <w:pStyle w:val="ConsPlusNormal"/>
              <w:jc w:val="both"/>
            </w:pPr>
            <w:r>
              <w:t>Кадастровый (условный) номер земельного участка:</w:t>
            </w:r>
          </w:p>
        </w:tc>
        <w:tc>
          <w:tcPr>
            <w:tcW w:w="5270" w:type="dxa"/>
            <w:gridSpan w:val="9"/>
          </w:tcPr>
          <w:p w:rsidR="00571864" w:rsidRDefault="00571864" w:rsidP="002B15E8">
            <w:pPr>
              <w:pStyle w:val="ConsPlusNormal"/>
            </w:pPr>
          </w:p>
        </w:tc>
      </w:tr>
      <w:tr w:rsidR="00571864" w:rsidTr="002B15E8">
        <w:tc>
          <w:tcPr>
            <w:tcW w:w="566" w:type="dxa"/>
            <w:vMerge/>
          </w:tcPr>
          <w:p w:rsidR="00571864" w:rsidRDefault="00571864" w:rsidP="002B15E8"/>
        </w:tc>
        <w:tc>
          <w:tcPr>
            <w:tcW w:w="3231" w:type="dxa"/>
            <w:gridSpan w:val="6"/>
            <w:vMerge w:val="restart"/>
          </w:tcPr>
          <w:p w:rsidR="00571864" w:rsidRDefault="00571864" w:rsidP="002B15E8">
            <w:pPr>
              <w:pStyle w:val="ConsPlusNormal"/>
              <w:jc w:val="both"/>
            </w:pPr>
            <w:r>
              <w:t>Адрес (местоположение):</w:t>
            </w:r>
          </w:p>
        </w:tc>
        <w:tc>
          <w:tcPr>
            <w:tcW w:w="5270" w:type="dxa"/>
            <w:gridSpan w:val="9"/>
          </w:tcPr>
          <w:p w:rsidR="00571864" w:rsidRDefault="00571864" w:rsidP="002B15E8">
            <w:pPr>
              <w:pStyle w:val="ConsPlusNormal"/>
            </w:pPr>
          </w:p>
        </w:tc>
      </w:tr>
      <w:tr w:rsidR="00571864" w:rsidTr="002B15E8">
        <w:tc>
          <w:tcPr>
            <w:tcW w:w="566" w:type="dxa"/>
            <w:vMerge/>
          </w:tcPr>
          <w:p w:rsidR="00571864" w:rsidRDefault="00571864" w:rsidP="002B15E8"/>
        </w:tc>
        <w:tc>
          <w:tcPr>
            <w:tcW w:w="3231" w:type="dxa"/>
            <w:gridSpan w:val="6"/>
            <w:vMerge/>
          </w:tcPr>
          <w:p w:rsidR="00571864" w:rsidRDefault="00571864" w:rsidP="002B15E8"/>
        </w:tc>
        <w:tc>
          <w:tcPr>
            <w:tcW w:w="5270" w:type="dxa"/>
            <w:gridSpan w:val="9"/>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3.2.</w:t>
            </w:r>
          </w:p>
        </w:tc>
        <w:tc>
          <w:tcPr>
            <w:tcW w:w="8501" w:type="dxa"/>
            <w:gridSpan w:val="15"/>
          </w:tcPr>
          <w:p w:rsidR="00571864" w:rsidRDefault="00571864" w:rsidP="002B15E8">
            <w:pPr>
              <w:pStyle w:val="ConsPlusNormal"/>
              <w:jc w:val="both"/>
            </w:pPr>
            <w:r>
              <w:t xml:space="preserve">Основание предоставления земельного участка без проведения торгов </w:t>
            </w:r>
            <w:hyperlink w:anchor="P671" w:history="1">
              <w:r>
                <w:rPr>
                  <w:color w:val="0000FF"/>
                </w:rPr>
                <w:t>&lt;1&gt;</w:t>
              </w:r>
            </w:hyperlink>
            <w:r>
              <w:t>:</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3.3.</w:t>
            </w:r>
          </w:p>
        </w:tc>
        <w:tc>
          <w:tcPr>
            <w:tcW w:w="8501" w:type="dxa"/>
            <w:gridSpan w:val="15"/>
          </w:tcPr>
          <w:p w:rsidR="00571864" w:rsidRDefault="00571864" w:rsidP="002B15E8">
            <w:pPr>
              <w:pStyle w:val="ConsPlusNormal"/>
              <w:jc w:val="both"/>
            </w:pPr>
            <w:r>
              <w:t>Вид права, на котором заявитель желает приобрести земельный участок, если предоставление земельного участка возможно на нескольких видах прав:</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3.4.</w:t>
            </w:r>
          </w:p>
        </w:tc>
        <w:tc>
          <w:tcPr>
            <w:tcW w:w="8501" w:type="dxa"/>
            <w:gridSpan w:val="15"/>
            <w:tcBorders>
              <w:bottom w:val="nil"/>
            </w:tcBorders>
          </w:tcPr>
          <w:p w:rsidR="00571864" w:rsidRDefault="00571864" w:rsidP="002B15E8">
            <w:pPr>
              <w:pStyle w:val="ConsPlusNormal"/>
              <w:jc w:val="both"/>
            </w:pPr>
            <w:r>
              <w:t>Цель использования земельного участка:</w:t>
            </w:r>
          </w:p>
        </w:tc>
      </w:tr>
      <w:tr w:rsidR="00571864" w:rsidTr="002B15E8">
        <w:tc>
          <w:tcPr>
            <w:tcW w:w="566" w:type="dxa"/>
            <w:vMerge/>
          </w:tcPr>
          <w:p w:rsidR="00571864" w:rsidRDefault="00571864" w:rsidP="002B15E8"/>
        </w:tc>
        <w:tc>
          <w:tcPr>
            <w:tcW w:w="8501" w:type="dxa"/>
            <w:gridSpan w:val="15"/>
            <w:tcBorders>
              <w:top w:val="nil"/>
            </w:tcBorders>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3.5.</w:t>
            </w:r>
          </w:p>
        </w:tc>
        <w:tc>
          <w:tcPr>
            <w:tcW w:w="8501" w:type="dxa"/>
            <w:gridSpan w:val="15"/>
          </w:tcPr>
          <w:p w:rsidR="00571864" w:rsidRDefault="00571864" w:rsidP="002B15E8">
            <w:pPr>
              <w:pStyle w:val="ConsPlusNormal"/>
              <w:jc w:val="both"/>
            </w:pPr>
            <w:r>
              <w:t xml:space="preserve">Реквизиты решения об изъятии земельного участка для государственных или муниципальных нужд </w:t>
            </w:r>
            <w:hyperlink w:anchor="P672" w:history="1">
              <w:r>
                <w:rPr>
                  <w:color w:val="0000FF"/>
                </w:rPr>
                <w:t>&lt;2&gt;</w:t>
              </w:r>
            </w:hyperlink>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3.6.</w:t>
            </w:r>
          </w:p>
        </w:tc>
        <w:tc>
          <w:tcPr>
            <w:tcW w:w="8501" w:type="dxa"/>
            <w:gridSpan w:val="15"/>
          </w:tcPr>
          <w:p w:rsidR="00571864" w:rsidRDefault="00571864" w:rsidP="002B15E8">
            <w:pPr>
              <w:pStyle w:val="ConsPlusNormal"/>
              <w:jc w:val="both"/>
            </w:pPr>
            <w:r>
              <w:t xml:space="preserve">Реквизиты решения об утверждении документа территориального планирования и (или) проекта планировки территории </w:t>
            </w:r>
            <w:hyperlink w:anchor="P673" w:history="1">
              <w:r>
                <w:rPr>
                  <w:color w:val="0000FF"/>
                </w:rPr>
                <w:t>&lt;3&gt;</w:t>
              </w:r>
            </w:hyperlink>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3.7.</w:t>
            </w:r>
          </w:p>
        </w:tc>
        <w:tc>
          <w:tcPr>
            <w:tcW w:w="8501" w:type="dxa"/>
            <w:gridSpan w:val="15"/>
          </w:tcPr>
          <w:p w:rsidR="00571864" w:rsidRDefault="00571864" w:rsidP="002B15E8">
            <w:pPr>
              <w:pStyle w:val="ConsPlusNormal"/>
              <w:jc w:val="both"/>
            </w:pPr>
            <w:r>
              <w:t xml:space="preserve">Реквизиты решения об утверждении документа территориального планирования и (или) проекта планировки территории </w:t>
            </w:r>
            <w:hyperlink w:anchor="P674" w:history="1">
              <w:r>
                <w:rPr>
                  <w:color w:val="0000FF"/>
                </w:rPr>
                <w:t>&lt;4&gt;</w:t>
              </w:r>
            </w:hyperlink>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lastRenderedPageBreak/>
              <w:t>4.</w:t>
            </w:r>
          </w:p>
        </w:tc>
        <w:tc>
          <w:tcPr>
            <w:tcW w:w="8501" w:type="dxa"/>
            <w:gridSpan w:val="15"/>
          </w:tcPr>
          <w:p w:rsidR="00571864" w:rsidRDefault="00571864" w:rsidP="002B15E8">
            <w:pPr>
              <w:pStyle w:val="ConsPlusNormal"/>
              <w:jc w:val="both"/>
            </w:pPr>
            <w:r>
              <w:t>Способ представления заявления и иных необходимых документов:</w:t>
            </w:r>
          </w:p>
        </w:tc>
      </w:tr>
      <w:tr w:rsidR="00571864" w:rsidTr="002B15E8">
        <w:tc>
          <w:tcPr>
            <w:tcW w:w="566" w:type="dxa"/>
            <w:vMerge/>
          </w:tcPr>
          <w:p w:rsidR="00571864" w:rsidRDefault="00571864" w:rsidP="002B15E8"/>
        </w:tc>
        <w:tc>
          <w:tcPr>
            <w:tcW w:w="1080" w:type="dxa"/>
            <w:gridSpan w:val="2"/>
          </w:tcPr>
          <w:p w:rsidR="00571864" w:rsidRDefault="00571864" w:rsidP="002B15E8">
            <w:pPr>
              <w:pStyle w:val="ConsPlusNormal"/>
            </w:pPr>
          </w:p>
        </w:tc>
        <w:tc>
          <w:tcPr>
            <w:tcW w:w="1301" w:type="dxa"/>
            <w:gridSpan w:val="2"/>
          </w:tcPr>
          <w:p w:rsidR="00571864" w:rsidRDefault="00571864" w:rsidP="002B15E8">
            <w:pPr>
              <w:pStyle w:val="ConsPlusNormal"/>
              <w:jc w:val="both"/>
            </w:pPr>
            <w:r>
              <w:t>Лично</w:t>
            </w:r>
          </w:p>
        </w:tc>
        <w:tc>
          <w:tcPr>
            <w:tcW w:w="1190" w:type="dxa"/>
            <w:gridSpan w:val="3"/>
          </w:tcPr>
          <w:p w:rsidR="00571864" w:rsidRDefault="00571864" w:rsidP="002B15E8">
            <w:pPr>
              <w:pStyle w:val="ConsPlusNormal"/>
            </w:pPr>
          </w:p>
        </w:tc>
        <w:tc>
          <w:tcPr>
            <w:tcW w:w="4930" w:type="dxa"/>
            <w:gridSpan w:val="8"/>
          </w:tcPr>
          <w:p w:rsidR="00571864" w:rsidRDefault="00571864" w:rsidP="002B15E8">
            <w:pPr>
              <w:pStyle w:val="ConsPlusNormal"/>
              <w:jc w:val="both"/>
            </w:pPr>
            <w:r>
              <w:t>В форме электронных документов (электронных образов документов)</w:t>
            </w:r>
          </w:p>
        </w:tc>
      </w:tr>
      <w:tr w:rsidR="00571864" w:rsidTr="002B15E8">
        <w:tc>
          <w:tcPr>
            <w:tcW w:w="566" w:type="dxa"/>
            <w:vMerge w:val="restart"/>
          </w:tcPr>
          <w:p w:rsidR="00571864" w:rsidRDefault="00571864" w:rsidP="002B15E8">
            <w:pPr>
              <w:pStyle w:val="ConsPlusNormal"/>
              <w:jc w:val="center"/>
            </w:pPr>
            <w:r>
              <w:t>5.</w:t>
            </w:r>
          </w:p>
        </w:tc>
        <w:tc>
          <w:tcPr>
            <w:tcW w:w="8501" w:type="dxa"/>
            <w:gridSpan w:val="15"/>
          </w:tcPr>
          <w:p w:rsidR="00571864" w:rsidRDefault="00571864" w:rsidP="002B15E8">
            <w:pPr>
              <w:pStyle w:val="ConsPlusNormal"/>
              <w:jc w:val="both"/>
            </w:pPr>
            <w:r>
              <w:t>Способ получения документов (в том числе уведомления о приостановлении рассмотрения заявления, сообщения об отказе в предварительном согласовании предоставления земельного участка, находящегося в государственной или муниципальной собственности):</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Лично</w:t>
            </w: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4081" w:type="dxa"/>
            <w:gridSpan w:val="8"/>
            <w:vMerge w:val="restart"/>
          </w:tcPr>
          <w:p w:rsidR="00571864" w:rsidRDefault="00571864" w:rsidP="002B15E8">
            <w:pPr>
              <w:pStyle w:val="ConsPlusNormal"/>
              <w:jc w:val="both"/>
            </w:pPr>
            <w:r>
              <w:t>Почтовым отправлением по адресу:</w:t>
            </w:r>
          </w:p>
        </w:tc>
        <w:tc>
          <w:tcPr>
            <w:tcW w:w="3910" w:type="dxa"/>
            <w:gridSpan w:val="6"/>
          </w:tcPr>
          <w:p w:rsidR="00571864" w:rsidRDefault="00571864" w:rsidP="002B15E8">
            <w:pPr>
              <w:pStyle w:val="ConsPlusNormal"/>
            </w:pP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4081" w:type="dxa"/>
            <w:gridSpan w:val="8"/>
            <w:vMerge/>
          </w:tcPr>
          <w:p w:rsidR="00571864" w:rsidRDefault="00571864" w:rsidP="002B15E8"/>
        </w:tc>
        <w:tc>
          <w:tcPr>
            <w:tcW w:w="3910" w:type="dxa"/>
            <w:gridSpan w:val="6"/>
          </w:tcPr>
          <w:p w:rsidR="00571864" w:rsidRDefault="00571864" w:rsidP="002B15E8">
            <w:pPr>
              <w:pStyle w:val="ConsPlusNormal"/>
            </w:pP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Посредством отправки XML-документа с использованием веб-сервисов</w:t>
            </w: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4081" w:type="dxa"/>
            <w:gridSpan w:val="8"/>
          </w:tcPr>
          <w:p w:rsidR="00571864" w:rsidRDefault="00571864" w:rsidP="002B15E8">
            <w:pPr>
              <w:pStyle w:val="ConsPlusNormal"/>
              <w:jc w:val="both"/>
            </w:pPr>
            <w:r>
              <w:t>По адресу электронной почты в виде ссылки на электронный документ:</w:t>
            </w:r>
          </w:p>
        </w:tc>
        <w:tc>
          <w:tcPr>
            <w:tcW w:w="3910" w:type="dxa"/>
            <w:gridSpan w:val="6"/>
          </w:tcPr>
          <w:p w:rsidR="00571864" w:rsidRDefault="00571864" w:rsidP="002B15E8">
            <w:pPr>
              <w:pStyle w:val="ConsPlusNormal"/>
            </w:pP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4081" w:type="dxa"/>
            <w:gridSpan w:val="8"/>
          </w:tcPr>
          <w:p w:rsidR="00571864" w:rsidRDefault="00571864" w:rsidP="002B15E8">
            <w:pPr>
              <w:pStyle w:val="ConsPlusNormal"/>
              <w:jc w:val="both"/>
            </w:pPr>
            <w:r>
              <w:t>Также по адресу электронной почты (для уведомления о приостановлении, сообщения об отказе):</w:t>
            </w:r>
          </w:p>
        </w:tc>
        <w:tc>
          <w:tcPr>
            <w:tcW w:w="3910" w:type="dxa"/>
            <w:gridSpan w:val="6"/>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6.</w:t>
            </w:r>
          </w:p>
        </w:tc>
        <w:tc>
          <w:tcPr>
            <w:tcW w:w="8501" w:type="dxa"/>
            <w:gridSpan w:val="15"/>
          </w:tcPr>
          <w:p w:rsidR="00571864" w:rsidRDefault="00571864" w:rsidP="002B15E8">
            <w:pPr>
              <w:pStyle w:val="ConsPlusNormal"/>
              <w:jc w:val="both"/>
            </w:pPr>
            <w:r>
              <w:t>Расписку в получении документов прошу:</w:t>
            </w:r>
          </w:p>
        </w:tc>
      </w:tr>
      <w:tr w:rsidR="00571864" w:rsidTr="002B15E8">
        <w:tc>
          <w:tcPr>
            <w:tcW w:w="566" w:type="dxa"/>
            <w:vMerge/>
          </w:tcPr>
          <w:p w:rsidR="00571864" w:rsidRDefault="00571864" w:rsidP="002B15E8"/>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jc w:val="both"/>
            </w:pPr>
            <w:r>
              <w:t>Выдать лично</w:t>
            </w:r>
          </w:p>
        </w:tc>
        <w:tc>
          <w:tcPr>
            <w:tcW w:w="2210" w:type="dxa"/>
            <w:gridSpan w:val="5"/>
            <w:tcBorders>
              <w:right w:val="nil"/>
            </w:tcBorders>
          </w:tcPr>
          <w:p w:rsidR="00571864" w:rsidRDefault="00571864" w:rsidP="002B15E8">
            <w:pPr>
              <w:pStyle w:val="ConsPlusNormal"/>
              <w:jc w:val="both"/>
            </w:pPr>
            <w:r>
              <w:t>Расписка получена:</w:t>
            </w:r>
          </w:p>
        </w:tc>
        <w:tc>
          <w:tcPr>
            <w:tcW w:w="3910" w:type="dxa"/>
            <w:gridSpan w:val="6"/>
            <w:tcBorders>
              <w:left w:val="nil"/>
            </w:tcBorders>
          </w:tcPr>
          <w:p w:rsidR="00571864" w:rsidRDefault="00571864" w:rsidP="002B15E8">
            <w:pPr>
              <w:pStyle w:val="ConsPlusNormal"/>
              <w:jc w:val="center"/>
            </w:pPr>
            <w:r>
              <w:t>_____________________________</w:t>
            </w:r>
          </w:p>
          <w:p w:rsidR="00571864" w:rsidRDefault="00571864" w:rsidP="002B15E8">
            <w:pPr>
              <w:pStyle w:val="ConsPlusNormal"/>
              <w:jc w:val="center"/>
            </w:pPr>
            <w:r>
              <w:t>(подпись заявителя)</w:t>
            </w:r>
          </w:p>
        </w:tc>
      </w:tr>
      <w:tr w:rsidR="00571864" w:rsidTr="002B15E8">
        <w:tc>
          <w:tcPr>
            <w:tcW w:w="566" w:type="dxa"/>
            <w:vMerge/>
          </w:tcPr>
          <w:p w:rsidR="00571864" w:rsidRDefault="00571864" w:rsidP="002B15E8"/>
        </w:tc>
        <w:tc>
          <w:tcPr>
            <w:tcW w:w="510" w:type="dxa"/>
            <w:vMerge w:val="restart"/>
          </w:tcPr>
          <w:p w:rsidR="00571864" w:rsidRDefault="00571864" w:rsidP="002B15E8">
            <w:pPr>
              <w:pStyle w:val="ConsPlusNormal"/>
            </w:pPr>
          </w:p>
        </w:tc>
        <w:tc>
          <w:tcPr>
            <w:tcW w:w="1871" w:type="dxa"/>
            <w:gridSpan w:val="3"/>
            <w:vMerge w:val="restart"/>
          </w:tcPr>
          <w:p w:rsidR="00571864" w:rsidRDefault="00571864" w:rsidP="002B15E8">
            <w:pPr>
              <w:pStyle w:val="ConsPlusNormal"/>
              <w:jc w:val="both"/>
            </w:pPr>
            <w:r>
              <w:t>Направить почтовым отправлением по адресу:</w:t>
            </w:r>
          </w:p>
        </w:tc>
        <w:tc>
          <w:tcPr>
            <w:tcW w:w="6120" w:type="dxa"/>
            <w:gridSpan w:val="11"/>
          </w:tcPr>
          <w:p w:rsidR="00571864" w:rsidRDefault="00571864" w:rsidP="002B15E8">
            <w:pPr>
              <w:pStyle w:val="ConsPlusNormal"/>
            </w:pPr>
          </w:p>
        </w:tc>
      </w:tr>
      <w:tr w:rsidR="00571864" w:rsidTr="002B15E8">
        <w:tc>
          <w:tcPr>
            <w:tcW w:w="566" w:type="dxa"/>
            <w:vMerge/>
          </w:tcPr>
          <w:p w:rsidR="00571864" w:rsidRDefault="00571864" w:rsidP="002B15E8"/>
        </w:tc>
        <w:tc>
          <w:tcPr>
            <w:tcW w:w="510" w:type="dxa"/>
            <w:vMerge/>
          </w:tcPr>
          <w:p w:rsidR="00571864" w:rsidRDefault="00571864" w:rsidP="002B15E8"/>
        </w:tc>
        <w:tc>
          <w:tcPr>
            <w:tcW w:w="1871" w:type="dxa"/>
            <w:gridSpan w:val="3"/>
            <w:vMerge/>
          </w:tcPr>
          <w:p w:rsidR="00571864" w:rsidRDefault="00571864" w:rsidP="002B15E8"/>
        </w:tc>
        <w:tc>
          <w:tcPr>
            <w:tcW w:w="6120" w:type="dxa"/>
            <w:gridSpan w:val="11"/>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Не направлять</w:t>
            </w:r>
          </w:p>
        </w:tc>
      </w:tr>
      <w:tr w:rsidR="00571864" w:rsidTr="002B15E8">
        <w:tc>
          <w:tcPr>
            <w:tcW w:w="566" w:type="dxa"/>
          </w:tcPr>
          <w:p w:rsidR="00571864" w:rsidRDefault="00571864" w:rsidP="002B15E8">
            <w:pPr>
              <w:pStyle w:val="ConsPlusNormal"/>
              <w:jc w:val="center"/>
            </w:pPr>
            <w:r>
              <w:t>7.</w:t>
            </w:r>
          </w:p>
        </w:tc>
        <w:tc>
          <w:tcPr>
            <w:tcW w:w="8501" w:type="dxa"/>
            <w:gridSpan w:val="15"/>
          </w:tcPr>
          <w:p w:rsidR="00571864" w:rsidRDefault="00571864" w:rsidP="002B15E8">
            <w:pPr>
              <w:pStyle w:val="ConsPlusNormal"/>
              <w:jc w:val="both"/>
            </w:pPr>
            <w:r>
              <w:t>Заявитель:</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Физическое лицо, в интересах которого предварительно согласовывается предоставление земельного участка, находящегося в государственной или муниципальной собственности</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Представитель физического лица, в интересах которого предварительно согласовывается предоставление земельного участка, находящегося в государственной или муниципальной собственности</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6120" w:type="dxa"/>
            <w:gridSpan w:val="11"/>
          </w:tcPr>
          <w:p w:rsidR="00571864" w:rsidRDefault="00571864" w:rsidP="002B15E8">
            <w:pPr>
              <w:pStyle w:val="ConsPlusNormal"/>
              <w:jc w:val="both"/>
            </w:pPr>
            <w:r>
              <w:t>физическое лицо:</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jc w:val="center"/>
            </w:pPr>
            <w:r>
              <w:t>фамилия:</w:t>
            </w:r>
          </w:p>
        </w:tc>
        <w:tc>
          <w:tcPr>
            <w:tcW w:w="1700" w:type="dxa"/>
            <w:gridSpan w:val="3"/>
          </w:tcPr>
          <w:p w:rsidR="00571864" w:rsidRDefault="00571864" w:rsidP="002B15E8">
            <w:pPr>
              <w:pStyle w:val="ConsPlusNormal"/>
              <w:jc w:val="center"/>
            </w:pPr>
            <w:r>
              <w:t>имя (полностью):</w:t>
            </w:r>
          </w:p>
        </w:tc>
        <w:tc>
          <w:tcPr>
            <w:tcW w:w="1530" w:type="dxa"/>
            <w:gridSpan w:val="3"/>
          </w:tcPr>
          <w:p w:rsidR="00571864" w:rsidRDefault="00571864" w:rsidP="002B15E8">
            <w:pPr>
              <w:pStyle w:val="ConsPlusNormal"/>
              <w:jc w:val="center"/>
            </w:pPr>
            <w:r>
              <w:t>отчество (полностью):</w:t>
            </w:r>
          </w:p>
        </w:tc>
        <w:tc>
          <w:tcPr>
            <w:tcW w:w="1020" w:type="dxa"/>
          </w:tcPr>
          <w:p w:rsidR="00571864" w:rsidRDefault="00571864" w:rsidP="002B15E8">
            <w:pPr>
              <w:pStyle w:val="ConsPlusNormal"/>
              <w:jc w:val="center"/>
            </w:pPr>
            <w:r>
              <w:t>СНИЛС:</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pPr>
          </w:p>
        </w:tc>
        <w:tc>
          <w:tcPr>
            <w:tcW w:w="1700" w:type="dxa"/>
            <w:gridSpan w:val="3"/>
          </w:tcPr>
          <w:p w:rsidR="00571864" w:rsidRDefault="00571864" w:rsidP="002B15E8">
            <w:pPr>
              <w:pStyle w:val="ConsPlusNormal"/>
            </w:pPr>
          </w:p>
        </w:tc>
        <w:tc>
          <w:tcPr>
            <w:tcW w:w="1530" w:type="dxa"/>
            <w:gridSpan w:val="3"/>
          </w:tcPr>
          <w:p w:rsidR="00571864" w:rsidRDefault="00571864" w:rsidP="002B15E8">
            <w:pPr>
              <w:pStyle w:val="ConsPlusNormal"/>
            </w:pPr>
          </w:p>
        </w:tc>
        <w:tc>
          <w:tcPr>
            <w:tcW w:w="1020" w:type="dxa"/>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vMerge w:val="restart"/>
          </w:tcPr>
          <w:p w:rsidR="00571864" w:rsidRDefault="00571864" w:rsidP="002B15E8">
            <w:pPr>
              <w:pStyle w:val="ConsPlusNormal"/>
              <w:jc w:val="center"/>
            </w:pPr>
            <w:r>
              <w:t>документ, удостоверяющий личность:</w:t>
            </w:r>
          </w:p>
        </w:tc>
        <w:tc>
          <w:tcPr>
            <w:tcW w:w="1700" w:type="dxa"/>
            <w:gridSpan w:val="3"/>
          </w:tcPr>
          <w:p w:rsidR="00571864" w:rsidRDefault="00571864" w:rsidP="002B15E8">
            <w:pPr>
              <w:pStyle w:val="ConsPlusNormal"/>
              <w:jc w:val="center"/>
            </w:pPr>
            <w:r>
              <w:t>вид:</w:t>
            </w:r>
          </w:p>
        </w:tc>
        <w:tc>
          <w:tcPr>
            <w:tcW w:w="1530" w:type="dxa"/>
            <w:gridSpan w:val="3"/>
          </w:tcPr>
          <w:p w:rsidR="00571864" w:rsidRDefault="00571864" w:rsidP="002B15E8">
            <w:pPr>
              <w:pStyle w:val="ConsPlusNormal"/>
              <w:jc w:val="center"/>
            </w:pPr>
            <w:r>
              <w:t>серия:</w:t>
            </w:r>
          </w:p>
        </w:tc>
        <w:tc>
          <w:tcPr>
            <w:tcW w:w="1020" w:type="dxa"/>
          </w:tcPr>
          <w:p w:rsidR="00571864" w:rsidRDefault="00571864" w:rsidP="002B15E8">
            <w:pPr>
              <w:pStyle w:val="ConsPlusNormal"/>
              <w:jc w:val="center"/>
            </w:pPr>
            <w:r>
              <w:t>номер:</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vMerge/>
          </w:tcPr>
          <w:p w:rsidR="00571864" w:rsidRDefault="00571864" w:rsidP="002B15E8"/>
        </w:tc>
        <w:tc>
          <w:tcPr>
            <w:tcW w:w="1700" w:type="dxa"/>
            <w:gridSpan w:val="3"/>
          </w:tcPr>
          <w:p w:rsidR="00571864" w:rsidRDefault="00571864" w:rsidP="002B15E8">
            <w:pPr>
              <w:pStyle w:val="ConsPlusNormal"/>
            </w:pPr>
          </w:p>
        </w:tc>
        <w:tc>
          <w:tcPr>
            <w:tcW w:w="1530" w:type="dxa"/>
            <w:gridSpan w:val="3"/>
          </w:tcPr>
          <w:p w:rsidR="00571864" w:rsidRDefault="00571864" w:rsidP="002B15E8">
            <w:pPr>
              <w:pStyle w:val="ConsPlusNormal"/>
            </w:pPr>
          </w:p>
        </w:tc>
        <w:tc>
          <w:tcPr>
            <w:tcW w:w="1020" w:type="dxa"/>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vMerge/>
          </w:tcPr>
          <w:p w:rsidR="00571864" w:rsidRDefault="00571864" w:rsidP="002B15E8"/>
        </w:tc>
        <w:tc>
          <w:tcPr>
            <w:tcW w:w="1700" w:type="dxa"/>
            <w:gridSpan w:val="3"/>
          </w:tcPr>
          <w:p w:rsidR="00571864" w:rsidRDefault="00571864" w:rsidP="002B15E8">
            <w:pPr>
              <w:pStyle w:val="ConsPlusNormal"/>
              <w:jc w:val="center"/>
            </w:pPr>
            <w:r>
              <w:t>дата выдачи:</w:t>
            </w:r>
          </w:p>
        </w:tc>
        <w:tc>
          <w:tcPr>
            <w:tcW w:w="2550" w:type="dxa"/>
            <w:gridSpan w:val="4"/>
          </w:tcPr>
          <w:p w:rsidR="00571864" w:rsidRDefault="00571864" w:rsidP="002B15E8">
            <w:pPr>
              <w:pStyle w:val="ConsPlusNormal"/>
              <w:jc w:val="center"/>
            </w:pPr>
            <w:r>
              <w:t>кем выдан:</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vMerge/>
          </w:tcPr>
          <w:p w:rsidR="00571864" w:rsidRDefault="00571864" w:rsidP="002B15E8"/>
        </w:tc>
        <w:tc>
          <w:tcPr>
            <w:tcW w:w="1700" w:type="dxa"/>
            <w:gridSpan w:val="3"/>
            <w:vMerge w:val="restart"/>
            <w:vAlign w:val="center"/>
          </w:tcPr>
          <w:p w:rsidR="00571864" w:rsidRDefault="00571864" w:rsidP="002B15E8">
            <w:pPr>
              <w:pStyle w:val="ConsPlusNormal"/>
              <w:jc w:val="center"/>
            </w:pPr>
            <w:r>
              <w:t>____________</w:t>
            </w:r>
          </w:p>
        </w:tc>
        <w:tc>
          <w:tcPr>
            <w:tcW w:w="2550" w:type="dxa"/>
            <w:gridSpan w:val="4"/>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vMerge/>
          </w:tcPr>
          <w:p w:rsidR="00571864" w:rsidRDefault="00571864" w:rsidP="002B15E8"/>
        </w:tc>
        <w:tc>
          <w:tcPr>
            <w:tcW w:w="1700" w:type="dxa"/>
            <w:gridSpan w:val="3"/>
            <w:vMerge/>
          </w:tcPr>
          <w:p w:rsidR="00571864" w:rsidRDefault="00571864" w:rsidP="002B15E8"/>
        </w:tc>
        <w:tc>
          <w:tcPr>
            <w:tcW w:w="2550" w:type="dxa"/>
            <w:gridSpan w:val="4"/>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jc w:val="center"/>
            </w:pPr>
            <w:r>
              <w:t>Место жительства</w:t>
            </w:r>
          </w:p>
        </w:tc>
        <w:tc>
          <w:tcPr>
            <w:tcW w:w="4250" w:type="dxa"/>
            <w:gridSpan w:val="7"/>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jc w:val="center"/>
            </w:pPr>
            <w:r>
              <w:t>почтовый адрес:</w:t>
            </w:r>
          </w:p>
        </w:tc>
        <w:tc>
          <w:tcPr>
            <w:tcW w:w="2720" w:type="dxa"/>
            <w:gridSpan w:val="5"/>
          </w:tcPr>
          <w:p w:rsidR="00571864" w:rsidRDefault="00571864" w:rsidP="002B15E8">
            <w:pPr>
              <w:pStyle w:val="ConsPlusNormal"/>
              <w:jc w:val="center"/>
            </w:pPr>
            <w:r>
              <w:t>телефон для связи:</w:t>
            </w:r>
          </w:p>
        </w:tc>
        <w:tc>
          <w:tcPr>
            <w:tcW w:w="1530" w:type="dxa"/>
            <w:gridSpan w:val="2"/>
          </w:tcPr>
          <w:p w:rsidR="00571864" w:rsidRDefault="00571864" w:rsidP="002B15E8">
            <w:pPr>
              <w:pStyle w:val="ConsPlusNormal"/>
              <w:jc w:val="center"/>
            </w:pPr>
            <w:r>
              <w:t>адрес электронной почты:</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pPr>
          </w:p>
        </w:tc>
        <w:tc>
          <w:tcPr>
            <w:tcW w:w="2720" w:type="dxa"/>
            <w:gridSpan w:val="5"/>
            <w:vMerge w:val="restart"/>
          </w:tcPr>
          <w:p w:rsidR="00571864" w:rsidRDefault="00571864" w:rsidP="002B15E8">
            <w:pPr>
              <w:pStyle w:val="ConsPlusNormal"/>
            </w:pPr>
          </w:p>
        </w:tc>
        <w:tc>
          <w:tcPr>
            <w:tcW w:w="1530" w:type="dxa"/>
            <w:gridSpan w:val="2"/>
            <w:vMerge w:val="restart"/>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1870" w:type="dxa"/>
            <w:gridSpan w:val="4"/>
          </w:tcPr>
          <w:p w:rsidR="00571864" w:rsidRDefault="00571864" w:rsidP="002B15E8">
            <w:pPr>
              <w:pStyle w:val="ConsPlusNormal"/>
            </w:pPr>
          </w:p>
        </w:tc>
        <w:tc>
          <w:tcPr>
            <w:tcW w:w="2720" w:type="dxa"/>
            <w:gridSpan w:val="5"/>
            <w:vMerge/>
          </w:tcPr>
          <w:p w:rsidR="00571864" w:rsidRDefault="00571864" w:rsidP="002B15E8"/>
        </w:tc>
        <w:tc>
          <w:tcPr>
            <w:tcW w:w="1530" w:type="dxa"/>
            <w:gridSpan w:val="2"/>
            <w:vMerge/>
          </w:tcPr>
          <w:p w:rsidR="00571864" w:rsidRDefault="00571864" w:rsidP="002B15E8"/>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6120" w:type="dxa"/>
            <w:gridSpan w:val="11"/>
          </w:tcPr>
          <w:p w:rsidR="00571864" w:rsidRDefault="00571864" w:rsidP="002B15E8">
            <w:pPr>
              <w:pStyle w:val="ConsPlusNormal"/>
              <w:jc w:val="both"/>
            </w:pPr>
            <w:r>
              <w:t>наименование и реквизиты документа, подтверждающего полномочия представителя:</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6120" w:type="dxa"/>
            <w:gridSpan w:val="11"/>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tcPr>
          <w:p w:rsidR="00571864" w:rsidRDefault="00571864" w:rsidP="002B15E8">
            <w:pPr>
              <w:pStyle w:val="ConsPlusNormal"/>
            </w:pPr>
          </w:p>
        </w:tc>
        <w:tc>
          <w:tcPr>
            <w:tcW w:w="6120" w:type="dxa"/>
            <w:gridSpan w:val="11"/>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юридическое лицо, в том числе орган государственной власти, иной государственный орган, орган местного самоуправления:</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vMerge w:val="restart"/>
          </w:tcPr>
          <w:p w:rsidR="00571864" w:rsidRDefault="00571864" w:rsidP="002B15E8">
            <w:pPr>
              <w:pStyle w:val="ConsPlusNormal"/>
            </w:pPr>
            <w:r>
              <w:t>полное наименование:</w:t>
            </w:r>
          </w:p>
        </w:tc>
        <w:tc>
          <w:tcPr>
            <w:tcW w:w="6120" w:type="dxa"/>
            <w:gridSpan w:val="11"/>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1871" w:type="dxa"/>
            <w:gridSpan w:val="3"/>
            <w:vMerge/>
          </w:tcPr>
          <w:p w:rsidR="00571864" w:rsidRDefault="00571864" w:rsidP="002B15E8"/>
        </w:tc>
        <w:tc>
          <w:tcPr>
            <w:tcW w:w="6120" w:type="dxa"/>
            <w:gridSpan w:val="11"/>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jc w:val="center"/>
            </w:pPr>
            <w:r>
              <w:t>ОГРН:</w:t>
            </w:r>
          </w:p>
        </w:tc>
        <w:tc>
          <w:tcPr>
            <w:tcW w:w="5270" w:type="dxa"/>
            <w:gridSpan w:val="9"/>
          </w:tcPr>
          <w:p w:rsidR="00571864" w:rsidRDefault="00571864" w:rsidP="002B15E8">
            <w:pPr>
              <w:pStyle w:val="ConsPlusNormal"/>
              <w:jc w:val="center"/>
            </w:pPr>
            <w:r>
              <w:t>ИНН:</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pPr>
          </w:p>
        </w:tc>
        <w:tc>
          <w:tcPr>
            <w:tcW w:w="5270" w:type="dxa"/>
            <w:gridSpan w:val="9"/>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jc w:val="both"/>
            </w:pPr>
            <w:r>
              <w:t>страна регистрации (инкорпорации):</w:t>
            </w:r>
          </w:p>
        </w:tc>
        <w:tc>
          <w:tcPr>
            <w:tcW w:w="3060" w:type="dxa"/>
            <w:gridSpan w:val="6"/>
          </w:tcPr>
          <w:p w:rsidR="00571864" w:rsidRDefault="00571864" w:rsidP="002B15E8">
            <w:pPr>
              <w:pStyle w:val="ConsPlusNormal"/>
              <w:jc w:val="both"/>
            </w:pPr>
            <w:r>
              <w:t>дата регистрации:</w:t>
            </w:r>
          </w:p>
        </w:tc>
        <w:tc>
          <w:tcPr>
            <w:tcW w:w="2210" w:type="dxa"/>
            <w:gridSpan w:val="3"/>
          </w:tcPr>
          <w:p w:rsidR="00571864" w:rsidRDefault="00571864" w:rsidP="002B15E8">
            <w:pPr>
              <w:pStyle w:val="ConsPlusNormal"/>
              <w:jc w:val="both"/>
            </w:pPr>
            <w:r>
              <w:t>номер регистрации:</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pPr>
          </w:p>
        </w:tc>
        <w:tc>
          <w:tcPr>
            <w:tcW w:w="3060" w:type="dxa"/>
            <w:gridSpan w:val="6"/>
            <w:vMerge w:val="restart"/>
          </w:tcPr>
          <w:p w:rsidR="00571864" w:rsidRDefault="00571864" w:rsidP="002B15E8">
            <w:pPr>
              <w:pStyle w:val="ConsPlusNormal"/>
              <w:jc w:val="both"/>
            </w:pPr>
            <w:r>
              <w:t>"___" _____ ___ г.</w:t>
            </w:r>
          </w:p>
        </w:tc>
        <w:tc>
          <w:tcPr>
            <w:tcW w:w="2210" w:type="dxa"/>
            <w:gridSpan w:val="3"/>
            <w:vMerge w:val="restart"/>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pPr>
          </w:p>
        </w:tc>
        <w:tc>
          <w:tcPr>
            <w:tcW w:w="3060" w:type="dxa"/>
            <w:gridSpan w:val="6"/>
            <w:vMerge/>
          </w:tcPr>
          <w:p w:rsidR="00571864" w:rsidRDefault="00571864" w:rsidP="002B15E8"/>
        </w:tc>
        <w:tc>
          <w:tcPr>
            <w:tcW w:w="2210" w:type="dxa"/>
            <w:gridSpan w:val="3"/>
            <w:vMerge/>
          </w:tcPr>
          <w:p w:rsidR="00571864" w:rsidRDefault="00571864" w:rsidP="002B15E8"/>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jc w:val="both"/>
            </w:pPr>
            <w:r>
              <w:t>Место нахождения</w:t>
            </w:r>
          </w:p>
        </w:tc>
        <w:tc>
          <w:tcPr>
            <w:tcW w:w="5270" w:type="dxa"/>
            <w:gridSpan w:val="9"/>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jc w:val="center"/>
            </w:pPr>
            <w:r>
              <w:t>почтовый адрес:</w:t>
            </w:r>
          </w:p>
        </w:tc>
        <w:tc>
          <w:tcPr>
            <w:tcW w:w="3060" w:type="dxa"/>
            <w:gridSpan w:val="6"/>
          </w:tcPr>
          <w:p w:rsidR="00571864" w:rsidRDefault="00571864" w:rsidP="002B15E8">
            <w:pPr>
              <w:pStyle w:val="ConsPlusNormal"/>
              <w:jc w:val="center"/>
            </w:pPr>
            <w:r>
              <w:t>телефон для связи:</w:t>
            </w:r>
          </w:p>
        </w:tc>
        <w:tc>
          <w:tcPr>
            <w:tcW w:w="2210" w:type="dxa"/>
            <w:gridSpan w:val="3"/>
          </w:tcPr>
          <w:p w:rsidR="00571864" w:rsidRDefault="00571864" w:rsidP="002B15E8">
            <w:pPr>
              <w:pStyle w:val="ConsPlusNormal"/>
              <w:jc w:val="center"/>
            </w:pPr>
            <w:r>
              <w:t>адрес электронной почты:</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pPr>
          </w:p>
        </w:tc>
        <w:tc>
          <w:tcPr>
            <w:tcW w:w="3060" w:type="dxa"/>
            <w:gridSpan w:val="6"/>
            <w:vMerge w:val="restart"/>
          </w:tcPr>
          <w:p w:rsidR="00571864" w:rsidRDefault="00571864" w:rsidP="002B15E8">
            <w:pPr>
              <w:pStyle w:val="ConsPlusNormal"/>
            </w:pPr>
          </w:p>
        </w:tc>
        <w:tc>
          <w:tcPr>
            <w:tcW w:w="2210" w:type="dxa"/>
            <w:gridSpan w:val="3"/>
            <w:vMerge w:val="restart"/>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2721" w:type="dxa"/>
            <w:gridSpan w:val="5"/>
          </w:tcPr>
          <w:p w:rsidR="00571864" w:rsidRDefault="00571864" w:rsidP="002B15E8">
            <w:pPr>
              <w:pStyle w:val="ConsPlusNormal"/>
            </w:pPr>
          </w:p>
        </w:tc>
        <w:tc>
          <w:tcPr>
            <w:tcW w:w="3060" w:type="dxa"/>
            <w:gridSpan w:val="6"/>
            <w:vMerge/>
          </w:tcPr>
          <w:p w:rsidR="00571864" w:rsidRDefault="00571864" w:rsidP="002B15E8"/>
        </w:tc>
        <w:tc>
          <w:tcPr>
            <w:tcW w:w="2210" w:type="dxa"/>
            <w:gridSpan w:val="3"/>
            <w:vMerge/>
          </w:tcPr>
          <w:p w:rsidR="00571864" w:rsidRDefault="00571864" w:rsidP="002B15E8"/>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jc w:val="both"/>
            </w:pPr>
            <w:r>
              <w:t>наименование и реквизиты документа, подтверждающего полномочия представителя:</w:t>
            </w: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pPr>
          </w:p>
        </w:tc>
      </w:tr>
      <w:tr w:rsidR="00571864" w:rsidTr="002B15E8">
        <w:tc>
          <w:tcPr>
            <w:tcW w:w="566" w:type="dxa"/>
          </w:tcPr>
          <w:p w:rsidR="00571864" w:rsidRDefault="00571864" w:rsidP="002B15E8">
            <w:pPr>
              <w:pStyle w:val="ConsPlusNormal"/>
            </w:pPr>
          </w:p>
        </w:tc>
        <w:tc>
          <w:tcPr>
            <w:tcW w:w="510" w:type="dxa"/>
          </w:tcPr>
          <w:p w:rsidR="00571864" w:rsidRDefault="00571864" w:rsidP="002B15E8">
            <w:pPr>
              <w:pStyle w:val="ConsPlusNormal"/>
            </w:pPr>
          </w:p>
        </w:tc>
        <w:tc>
          <w:tcPr>
            <w:tcW w:w="7991" w:type="dxa"/>
            <w:gridSpan w:val="14"/>
          </w:tcPr>
          <w:p w:rsidR="00571864" w:rsidRDefault="00571864" w:rsidP="002B15E8">
            <w:pPr>
              <w:pStyle w:val="ConsPlusNormal"/>
            </w:pPr>
          </w:p>
        </w:tc>
      </w:tr>
      <w:tr w:rsidR="00571864" w:rsidTr="002B15E8">
        <w:tc>
          <w:tcPr>
            <w:tcW w:w="566" w:type="dxa"/>
            <w:vMerge w:val="restart"/>
          </w:tcPr>
          <w:p w:rsidR="00571864" w:rsidRDefault="00571864" w:rsidP="002B15E8">
            <w:pPr>
              <w:pStyle w:val="ConsPlusNormal"/>
              <w:jc w:val="center"/>
            </w:pPr>
            <w:r>
              <w:t>8.</w:t>
            </w:r>
          </w:p>
        </w:tc>
        <w:tc>
          <w:tcPr>
            <w:tcW w:w="8501" w:type="dxa"/>
            <w:gridSpan w:val="15"/>
          </w:tcPr>
          <w:p w:rsidR="00571864" w:rsidRDefault="00571864" w:rsidP="002B15E8">
            <w:pPr>
              <w:pStyle w:val="ConsPlusNormal"/>
              <w:jc w:val="both"/>
            </w:pPr>
            <w:r>
              <w:t>Документы, прилагаемые к заявлению:</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4251" w:type="dxa"/>
            <w:gridSpan w:val="8"/>
          </w:tcPr>
          <w:p w:rsidR="00571864" w:rsidRDefault="00571864" w:rsidP="002B15E8">
            <w:pPr>
              <w:pStyle w:val="ConsPlusNormal"/>
              <w:jc w:val="both"/>
            </w:pPr>
            <w:r>
              <w:t>Оригинал в количестве ____ экз. на ____ л.</w:t>
            </w:r>
          </w:p>
        </w:tc>
        <w:tc>
          <w:tcPr>
            <w:tcW w:w="4250" w:type="dxa"/>
            <w:gridSpan w:val="7"/>
          </w:tcPr>
          <w:p w:rsidR="00571864" w:rsidRDefault="00571864" w:rsidP="002B15E8">
            <w:pPr>
              <w:pStyle w:val="ConsPlusNormal"/>
              <w:jc w:val="both"/>
            </w:pPr>
            <w:r>
              <w:t>Копия в количестве ____ экз. на ____ л.</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4251" w:type="dxa"/>
            <w:gridSpan w:val="8"/>
          </w:tcPr>
          <w:p w:rsidR="00571864" w:rsidRDefault="00571864" w:rsidP="002B15E8">
            <w:pPr>
              <w:pStyle w:val="ConsPlusNormal"/>
              <w:jc w:val="both"/>
            </w:pPr>
            <w:r>
              <w:t>Оригинал в количестве ________ экз. на _____ л.</w:t>
            </w:r>
          </w:p>
        </w:tc>
        <w:tc>
          <w:tcPr>
            <w:tcW w:w="4250" w:type="dxa"/>
            <w:gridSpan w:val="7"/>
          </w:tcPr>
          <w:p w:rsidR="00571864" w:rsidRDefault="00571864" w:rsidP="002B15E8">
            <w:pPr>
              <w:pStyle w:val="ConsPlusNormal"/>
              <w:jc w:val="both"/>
            </w:pPr>
            <w:r>
              <w:t>Копия в количестве ________ экз. на _____ л.</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4251" w:type="dxa"/>
            <w:gridSpan w:val="8"/>
          </w:tcPr>
          <w:p w:rsidR="00571864" w:rsidRDefault="00571864" w:rsidP="002B15E8">
            <w:pPr>
              <w:pStyle w:val="ConsPlusNormal"/>
              <w:jc w:val="both"/>
            </w:pPr>
            <w:r>
              <w:t>Оригинал в количестве ________ экз. на _____ л.</w:t>
            </w:r>
          </w:p>
        </w:tc>
        <w:tc>
          <w:tcPr>
            <w:tcW w:w="4250" w:type="dxa"/>
            <w:gridSpan w:val="7"/>
          </w:tcPr>
          <w:p w:rsidR="00571864" w:rsidRDefault="00571864" w:rsidP="002B15E8">
            <w:pPr>
              <w:pStyle w:val="ConsPlusNormal"/>
              <w:jc w:val="both"/>
            </w:pPr>
            <w:r>
              <w:t>Копия в количестве ________ экз. на _____ л.</w:t>
            </w:r>
          </w:p>
        </w:tc>
      </w:tr>
      <w:tr w:rsidR="00571864" w:rsidTr="002B15E8">
        <w:tc>
          <w:tcPr>
            <w:tcW w:w="566" w:type="dxa"/>
            <w:vMerge w:val="restart"/>
          </w:tcPr>
          <w:p w:rsidR="00571864" w:rsidRDefault="00571864" w:rsidP="002B15E8">
            <w:pPr>
              <w:pStyle w:val="ConsPlusNormal"/>
              <w:jc w:val="center"/>
            </w:pPr>
            <w:r>
              <w:t>9.</w:t>
            </w:r>
          </w:p>
        </w:tc>
        <w:tc>
          <w:tcPr>
            <w:tcW w:w="8501" w:type="dxa"/>
            <w:gridSpan w:val="15"/>
          </w:tcPr>
          <w:p w:rsidR="00571864" w:rsidRDefault="00571864" w:rsidP="002B15E8">
            <w:pPr>
              <w:pStyle w:val="ConsPlusNormal"/>
              <w:jc w:val="both"/>
            </w:pPr>
            <w:r>
              <w:t>Примечание:</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tcPr>
          <w:p w:rsidR="00571864" w:rsidRDefault="00571864" w:rsidP="002B15E8">
            <w:pPr>
              <w:pStyle w:val="ConsPlusNormal"/>
              <w:jc w:val="center"/>
            </w:pPr>
            <w:r>
              <w:t>10.</w:t>
            </w:r>
          </w:p>
        </w:tc>
        <w:tc>
          <w:tcPr>
            <w:tcW w:w="8501" w:type="dxa"/>
            <w:gridSpan w:val="15"/>
          </w:tcPr>
          <w:p w:rsidR="00571864" w:rsidRDefault="00571864" w:rsidP="002B15E8">
            <w:pPr>
              <w:pStyle w:val="ConsPlusNormal"/>
              <w:jc w:val="both"/>
            </w:pPr>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регистрации прав, в целях предоставления государственной услуги</w:t>
            </w:r>
          </w:p>
        </w:tc>
      </w:tr>
      <w:tr w:rsidR="00571864" w:rsidTr="002B15E8">
        <w:tc>
          <w:tcPr>
            <w:tcW w:w="566" w:type="dxa"/>
          </w:tcPr>
          <w:p w:rsidR="00571864" w:rsidRDefault="00571864" w:rsidP="002B15E8">
            <w:pPr>
              <w:pStyle w:val="ConsPlusNormal"/>
              <w:jc w:val="center"/>
            </w:pPr>
            <w:r>
              <w:t>11.</w:t>
            </w:r>
          </w:p>
        </w:tc>
        <w:tc>
          <w:tcPr>
            <w:tcW w:w="8501" w:type="dxa"/>
            <w:gridSpan w:val="15"/>
          </w:tcPr>
          <w:p w:rsidR="00571864" w:rsidRDefault="00571864" w:rsidP="002B15E8">
            <w:pPr>
              <w:pStyle w:val="ConsPlusNormal"/>
              <w:jc w:val="both"/>
            </w:pPr>
            <w:r>
              <w:t>Настоящим также подтверждаю, что:</w:t>
            </w:r>
          </w:p>
          <w:p w:rsidR="00571864" w:rsidRDefault="00571864" w:rsidP="002B15E8">
            <w:pPr>
              <w:pStyle w:val="ConsPlusNormal"/>
              <w:jc w:val="both"/>
            </w:pPr>
            <w:r>
              <w:t>сведения, указанные в настоящем заявлении, на дату представления заявления достоверны;</w:t>
            </w:r>
          </w:p>
          <w:p w:rsidR="00571864" w:rsidRDefault="00571864" w:rsidP="002B15E8">
            <w:pPr>
              <w:pStyle w:val="ConsPlusNormal"/>
              <w:jc w:val="both"/>
            </w:pPr>
            <w:r>
              <w:t>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tc>
      </w:tr>
      <w:tr w:rsidR="00571864" w:rsidTr="002B15E8">
        <w:tc>
          <w:tcPr>
            <w:tcW w:w="566" w:type="dxa"/>
            <w:vMerge w:val="restart"/>
          </w:tcPr>
          <w:p w:rsidR="00571864" w:rsidRDefault="00571864" w:rsidP="002B15E8">
            <w:pPr>
              <w:pStyle w:val="ConsPlusNormal"/>
              <w:jc w:val="center"/>
            </w:pPr>
            <w:r>
              <w:t>12.</w:t>
            </w:r>
          </w:p>
        </w:tc>
        <w:tc>
          <w:tcPr>
            <w:tcW w:w="4931" w:type="dxa"/>
            <w:gridSpan w:val="10"/>
          </w:tcPr>
          <w:p w:rsidR="00571864" w:rsidRDefault="00571864" w:rsidP="002B15E8">
            <w:pPr>
              <w:pStyle w:val="ConsPlusNormal"/>
              <w:jc w:val="both"/>
            </w:pPr>
            <w:r>
              <w:t>Подпись</w:t>
            </w:r>
          </w:p>
        </w:tc>
        <w:tc>
          <w:tcPr>
            <w:tcW w:w="3570" w:type="dxa"/>
            <w:gridSpan w:val="5"/>
          </w:tcPr>
          <w:p w:rsidR="00571864" w:rsidRDefault="00571864" w:rsidP="002B15E8">
            <w:pPr>
              <w:pStyle w:val="ConsPlusNormal"/>
              <w:jc w:val="both"/>
            </w:pPr>
            <w:r>
              <w:t>Дата</w:t>
            </w:r>
          </w:p>
        </w:tc>
      </w:tr>
      <w:tr w:rsidR="00571864" w:rsidTr="002B15E8">
        <w:tc>
          <w:tcPr>
            <w:tcW w:w="566" w:type="dxa"/>
            <w:vMerge/>
          </w:tcPr>
          <w:p w:rsidR="00571864" w:rsidRDefault="00571864" w:rsidP="002B15E8"/>
        </w:tc>
        <w:tc>
          <w:tcPr>
            <w:tcW w:w="1757" w:type="dxa"/>
            <w:gridSpan w:val="3"/>
            <w:tcBorders>
              <w:right w:val="nil"/>
            </w:tcBorders>
          </w:tcPr>
          <w:p w:rsidR="00571864" w:rsidRDefault="00571864" w:rsidP="002B15E8">
            <w:pPr>
              <w:pStyle w:val="ConsPlusNormal"/>
              <w:jc w:val="center"/>
            </w:pPr>
            <w:r>
              <w:t>_____________</w:t>
            </w:r>
          </w:p>
          <w:p w:rsidR="00571864" w:rsidRDefault="00571864" w:rsidP="002B15E8">
            <w:pPr>
              <w:pStyle w:val="ConsPlusNormal"/>
              <w:jc w:val="center"/>
            </w:pPr>
            <w:r>
              <w:t>(Подпись)</w:t>
            </w:r>
          </w:p>
        </w:tc>
        <w:tc>
          <w:tcPr>
            <w:tcW w:w="3174" w:type="dxa"/>
            <w:gridSpan w:val="7"/>
            <w:tcBorders>
              <w:left w:val="nil"/>
            </w:tcBorders>
          </w:tcPr>
          <w:p w:rsidR="00571864" w:rsidRDefault="00571864" w:rsidP="002B15E8">
            <w:pPr>
              <w:pStyle w:val="ConsPlusNormal"/>
              <w:jc w:val="center"/>
            </w:pPr>
            <w:r>
              <w:t>________________________</w:t>
            </w:r>
          </w:p>
          <w:p w:rsidR="00571864" w:rsidRDefault="00571864" w:rsidP="002B15E8">
            <w:pPr>
              <w:pStyle w:val="ConsPlusNormal"/>
              <w:jc w:val="center"/>
            </w:pPr>
            <w:r>
              <w:t>(Инициалы, фамилия)</w:t>
            </w:r>
          </w:p>
        </w:tc>
        <w:tc>
          <w:tcPr>
            <w:tcW w:w="3570" w:type="dxa"/>
            <w:gridSpan w:val="5"/>
          </w:tcPr>
          <w:p w:rsidR="00571864" w:rsidRDefault="00571864" w:rsidP="002B15E8">
            <w:pPr>
              <w:pStyle w:val="ConsPlusNormal"/>
            </w:pPr>
            <w:r>
              <w:t>"____" ________ _____ г.</w:t>
            </w:r>
          </w:p>
        </w:tc>
      </w:tr>
      <w:tr w:rsidR="00571864" w:rsidTr="002B15E8">
        <w:tc>
          <w:tcPr>
            <w:tcW w:w="566" w:type="dxa"/>
            <w:vMerge/>
          </w:tcPr>
          <w:p w:rsidR="00571864" w:rsidRDefault="00571864" w:rsidP="002B15E8"/>
        </w:tc>
        <w:tc>
          <w:tcPr>
            <w:tcW w:w="1757" w:type="dxa"/>
            <w:gridSpan w:val="3"/>
            <w:tcBorders>
              <w:right w:val="nil"/>
            </w:tcBorders>
          </w:tcPr>
          <w:p w:rsidR="00571864" w:rsidRDefault="00571864" w:rsidP="002B15E8">
            <w:pPr>
              <w:pStyle w:val="ConsPlusNormal"/>
              <w:jc w:val="center"/>
            </w:pPr>
            <w:r>
              <w:t>_____________</w:t>
            </w:r>
          </w:p>
          <w:p w:rsidR="00571864" w:rsidRDefault="00571864" w:rsidP="002B15E8">
            <w:pPr>
              <w:pStyle w:val="ConsPlusNormal"/>
              <w:jc w:val="center"/>
            </w:pPr>
            <w:r>
              <w:t>(Подпись)</w:t>
            </w:r>
          </w:p>
        </w:tc>
        <w:tc>
          <w:tcPr>
            <w:tcW w:w="3174" w:type="dxa"/>
            <w:gridSpan w:val="7"/>
            <w:tcBorders>
              <w:left w:val="nil"/>
            </w:tcBorders>
          </w:tcPr>
          <w:p w:rsidR="00571864" w:rsidRDefault="00571864" w:rsidP="002B15E8">
            <w:pPr>
              <w:pStyle w:val="ConsPlusNormal"/>
              <w:jc w:val="center"/>
            </w:pPr>
            <w:r>
              <w:t>________________________</w:t>
            </w:r>
          </w:p>
          <w:p w:rsidR="00571864" w:rsidRDefault="00571864" w:rsidP="002B15E8">
            <w:pPr>
              <w:pStyle w:val="ConsPlusNormal"/>
              <w:jc w:val="center"/>
            </w:pPr>
            <w:r>
              <w:t>(Инициалы, фамилия)</w:t>
            </w:r>
          </w:p>
        </w:tc>
        <w:tc>
          <w:tcPr>
            <w:tcW w:w="3570" w:type="dxa"/>
            <w:gridSpan w:val="5"/>
          </w:tcPr>
          <w:p w:rsidR="00571864" w:rsidRDefault="00571864" w:rsidP="002B15E8">
            <w:pPr>
              <w:pStyle w:val="ConsPlusNormal"/>
              <w:jc w:val="both"/>
            </w:pPr>
            <w:r>
              <w:t>"____" ________ _____ г.</w:t>
            </w:r>
          </w:p>
        </w:tc>
      </w:tr>
      <w:tr w:rsidR="00571864" w:rsidTr="002B15E8">
        <w:tc>
          <w:tcPr>
            <w:tcW w:w="566" w:type="dxa"/>
          </w:tcPr>
          <w:p w:rsidR="00571864" w:rsidRDefault="00571864" w:rsidP="002B15E8">
            <w:pPr>
              <w:pStyle w:val="ConsPlusNormal"/>
              <w:jc w:val="center"/>
            </w:pPr>
            <w:r>
              <w:t>13.</w:t>
            </w:r>
          </w:p>
        </w:tc>
        <w:tc>
          <w:tcPr>
            <w:tcW w:w="4931" w:type="dxa"/>
            <w:gridSpan w:val="10"/>
          </w:tcPr>
          <w:p w:rsidR="00571864" w:rsidRDefault="00571864" w:rsidP="002B15E8">
            <w:pPr>
              <w:pStyle w:val="ConsPlusNormal"/>
              <w:jc w:val="both"/>
            </w:pPr>
            <w:r>
              <w:t>Подлинность подписи(ей) заявителя(ей) свидетельствую:</w:t>
            </w:r>
          </w:p>
        </w:tc>
        <w:tc>
          <w:tcPr>
            <w:tcW w:w="3570" w:type="dxa"/>
            <w:gridSpan w:val="5"/>
          </w:tcPr>
          <w:p w:rsidR="00571864" w:rsidRDefault="00571864" w:rsidP="002B15E8">
            <w:pPr>
              <w:pStyle w:val="ConsPlusNormal"/>
            </w:pPr>
            <w:r>
              <w:t>Дата</w:t>
            </w:r>
          </w:p>
        </w:tc>
      </w:tr>
      <w:tr w:rsidR="00571864" w:rsidTr="002B15E8">
        <w:tblPrEx>
          <w:tblBorders>
            <w:insideV w:val="nil"/>
          </w:tblBorders>
        </w:tblPrEx>
        <w:tc>
          <w:tcPr>
            <w:tcW w:w="566" w:type="dxa"/>
            <w:tcBorders>
              <w:left w:val="single" w:sz="4" w:space="0" w:color="auto"/>
              <w:right w:val="single" w:sz="4" w:space="0" w:color="auto"/>
            </w:tcBorders>
          </w:tcPr>
          <w:p w:rsidR="00571864" w:rsidRDefault="00571864" w:rsidP="002B15E8">
            <w:pPr>
              <w:pStyle w:val="ConsPlusNormal"/>
            </w:pPr>
          </w:p>
        </w:tc>
        <w:tc>
          <w:tcPr>
            <w:tcW w:w="1757" w:type="dxa"/>
            <w:gridSpan w:val="3"/>
            <w:tcBorders>
              <w:left w:val="single" w:sz="4" w:space="0" w:color="auto"/>
            </w:tcBorders>
            <w:vAlign w:val="bottom"/>
          </w:tcPr>
          <w:p w:rsidR="00571864" w:rsidRDefault="00571864" w:rsidP="002B15E8">
            <w:pPr>
              <w:pStyle w:val="ConsPlusNormal"/>
              <w:jc w:val="center"/>
            </w:pPr>
            <w:r>
              <w:t>_____________</w:t>
            </w:r>
          </w:p>
          <w:p w:rsidR="00571864" w:rsidRDefault="00571864" w:rsidP="002B15E8">
            <w:pPr>
              <w:pStyle w:val="ConsPlusNormal"/>
              <w:jc w:val="center"/>
            </w:pPr>
            <w:r>
              <w:t>(Подпись)</w:t>
            </w:r>
          </w:p>
        </w:tc>
        <w:tc>
          <w:tcPr>
            <w:tcW w:w="624" w:type="dxa"/>
            <w:vAlign w:val="bottom"/>
          </w:tcPr>
          <w:p w:rsidR="00571864" w:rsidRDefault="00571864" w:rsidP="002B15E8">
            <w:pPr>
              <w:pStyle w:val="ConsPlusNormal"/>
              <w:jc w:val="center"/>
            </w:pPr>
            <w:r>
              <w:t>М.П.</w:t>
            </w:r>
          </w:p>
        </w:tc>
        <w:tc>
          <w:tcPr>
            <w:tcW w:w="2550" w:type="dxa"/>
            <w:gridSpan w:val="6"/>
            <w:tcBorders>
              <w:right w:val="single" w:sz="4" w:space="0" w:color="auto"/>
            </w:tcBorders>
            <w:vAlign w:val="bottom"/>
          </w:tcPr>
          <w:p w:rsidR="00571864" w:rsidRDefault="00571864" w:rsidP="002B15E8">
            <w:pPr>
              <w:pStyle w:val="ConsPlusNormal"/>
              <w:jc w:val="center"/>
            </w:pPr>
            <w:r>
              <w:t>___________________</w:t>
            </w:r>
          </w:p>
          <w:p w:rsidR="00571864" w:rsidRDefault="00571864" w:rsidP="002B15E8">
            <w:pPr>
              <w:pStyle w:val="ConsPlusNormal"/>
              <w:jc w:val="center"/>
            </w:pPr>
            <w:r>
              <w:t>(Инициалы, фамилия)</w:t>
            </w:r>
          </w:p>
        </w:tc>
        <w:tc>
          <w:tcPr>
            <w:tcW w:w="3570" w:type="dxa"/>
            <w:gridSpan w:val="5"/>
            <w:tcBorders>
              <w:left w:val="single" w:sz="4" w:space="0" w:color="auto"/>
              <w:right w:val="single" w:sz="4" w:space="0" w:color="auto"/>
            </w:tcBorders>
          </w:tcPr>
          <w:p w:rsidR="00571864" w:rsidRDefault="00571864" w:rsidP="002B15E8">
            <w:pPr>
              <w:pStyle w:val="ConsPlusNormal"/>
              <w:jc w:val="both"/>
            </w:pPr>
            <w:r>
              <w:t>"____" ________ _____ г.</w:t>
            </w:r>
          </w:p>
        </w:tc>
      </w:tr>
      <w:tr w:rsidR="00571864" w:rsidTr="002B15E8">
        <w:tc>
          <w:tcPr>
            <w:tcW w:w="566" w:type="dxa"/>
            <w:vMerge w:val="restart"/>
          </w:tcPr>
          <w:p w:rsidR="00571864" w:rsidRDefault="00571864" w:rsidP="002B15E8">
            <w:pPr>
              <w:pStyle w:val="ConsPlusNormal"/>
              <w:jc w:val="center"/>
            </w:pPr>
            <w:r>
              <w:t>14.</w:t>
            </w:r>
          </w:p>
        </w:tc>
        <w:tc>
          <w:tcPr>
            <w:tcW w:w="8501" w:type="dxa"/>
            <w:gridSpan w:val="15"/>
          </w:tcPr>
          <w:p w:rsidR="00571864" w:rsidRDefault="00571864" w:rsidP="002B15E8">
            <w:pPr>
              <w:pStyle w:val="ConsPlusNormal"/>
              <w:jc w:val="both"/>
            </w:pPr>
            <w:r>
              <w:t>Отметка специалиста, принявшего заявление и приложенные к нему документы:</w:t>
            </w: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r w:rsidR="00571864" w:rsidTr="002B15E8">
        <w:tc>
          <w:tcPr>
            <w:tcW w:w="566" w:type="dxa"/>
            <w:vMerge/>
          </w:tcPr>
          <w:p w:rsidR="00571864" w:rsidRDefault="00571864" w:rsidP="002B15E8"/>
        </w:tc>
        <w:tc>
          <w:tcPr>
            <w:tcW w:w="8501" w:type="dxa"/>
            <w:gridSpan w:val="15"/>
          </w:tcPr>
          <w:p w:rsidR="00571864" w:rsidRDefault="00571864" w:rsidP="002B15E8">
            <w:pPr>
              <w:pStyle w:val="ConsPlusNormal"/>
            </w:pPr>
          </w:p>
        </w:tc>
      </w:tr>
    </w:tbl>
    <w:p w:rsidR="00571864" w:rsidRDefault="00571864" w:rsidP="00571864">
      <w:pPr>
        <w:pStyle w:val="ConsPlusNormal"/>
        <w:jc w:val="both"/>
      </w:pPr>
    </w:p>
    <w:p w:rsidR="00571864" w:rsidRDefault="00571864" w:rsidP="00571864">
      <w:pPr>
        <w:pStyle w:val="ConsPlusNormal"/>
        <w:ind w:firstLine="540"/>
        <w:jc w:val="both"/>
      </w:pPr>
      <w:r>
        <w:t>--------------------------------</w:t>
      </w:r>
    </w:p>
    <w:p w:rsidR="00571864" w:rsidRDefault="00571864" w:rsidP="00571864">
      <w:pPr>
        <w:pStyle w:val="ConsPlusNormal"/>
        <w:spacing w:before="220"/>
        <w:ind w:firstLine="540"/>
        <w:jc w:val="both"/>
      </w:pPr>
      <w:bookmarkStart w:id="6" w:name="P671"/>
      <w:bookmarkEnd w:id="6"/>
      <w:r>
        <w:t xml:space="preserve">&lt;1&gt; Указывается основание предоставления земельного участка без проведения торгов из числа предусмотренных </w:t>
      </w:r>
      <w:hyperlink r:id="rId27" w:history="1">
        <w:r>
          <w:rPr>
            <w:color w:val="0000FF"/>
          </w:rPr>
          <w:t>пунктом 2 статьи 39.3</w:t>
        </w:r>
      </w:hyperlink>
      <w:r>
        <w:t xml:space="preserve">, </w:t>
      </w:r>
      <w:hyperlink r:id="rId28" w:history="1">
        <w:r>
          <w:rPr>
            <w:color w:val="0000FF"/>
          </w:rPr>
          <w:t>статьей 39.5</w:t>
        </w:r>
      </w:hyperlink>
      <w:r>
        <w:t xml:space="preserve">, </w:t>
      </w:r>
      <w:hyperlink r:id="rId29" w:history="1">
        <w:r>
          <w:rPr>
            <w:color w:val="0000FF"/>
          </w:rPr>
          <w:t>пунктом 2 статьи 39.6</w:t>
        </w:r>
      </w:hyperlink>
      <w:r>
        <w:t xml:space="preserve"> или </w:t>
      </w:r>
      <w:hyperlink r:id="rId30" w:history="1">
        <w:r>
          <w:rPr>
            <w:color w:val="0000FF"/>
          </w:rPr>
          <w:t>пунктом 2 статьи 39.10</w:t>
        </w:r>
      </w:hyperlink>
      <w:r>
        <w:t xml:space="preserve"> Земельного кодекса Российской Федерации.</w:t>
      </w:r>
    </w:p>
    <w:p w:rsidR="00571864" w:rsidRDefault="00571864" w:rsidP="00571864">
      <w:pPr>
        <w:pStyle w:val="ConsPlusNormal"/>
        <w:spacing w:before="220"/>
        <w:ind w:firstLine="540"/>
        <w:jc w:val="both"/>
      </w:pPr>
      <w:bookmarkStart w:id="7" w:name="P672"/>
      <w:bookmarkEnd w:id="7"/>
      <w:r>
        <w:t>&lt;2&gt; Указываются, если земельный участок предоставляется взамен земельного участка, изымаемого для государственных или муниципальных нужд.</w:t>
      </w:r>
    </w:p>
    <w:p w:rsidR="00571864" w:rsidRDefault="00571864" w:rsidP="00571864">
      <w:pPr>
        <w:pStyle w:val="ConsPlusNormal"/>
        <w:spacing w:before="220"/>
        <w:ind w:firstLine="540"/>
        <w:jc w:val="both"/>
      </w:pPr>
      <w:bookmarkStart w:id="8" w:name="P673"/>
      <w:bookmarkEnd w:id="8"/>
      <w:r>
        <w:t>&lt;3&gt; Указывается, если земельный участок предоставляется для размещения объектов, предусмотренных указанными документом и (или) проектом.</w:t>
      </w:r>
    </w:p>
    <w:p w:rsidR="00571864" w:rsidRDefault="00571864" w:rsidP="00571864">
      <w:pPr>
        <w:pStyle w:val="ConsPlusNormal"/>
        <w:spacing w:before="220"/>
        <w:ind w:firstLine="540"/>
        <w:jc w:val="both"/>
      </w:pPr>
      <w:bookmarkStart w:id="9" w:name="P674"/>
      <w:bookmarkEnd w:id="9"/>
      <w:r>
        <w:t>&lt;4&gt; Заполняется в случае, если земельный участок предоставляется для размещения объектов, предусмотренных документом территориального планирования и (или) проектом планировки территории.</w:t>
      </w:r>
    </w:p>
    <w:p w:rsidR="00571864" w:rsidRDefault="00571864" w:rsidP="00571864">
      <w:pPr>
        <w:pStyle w:val="ConsPlusNormal"/>
        <w:jc w:val="both"/>
      </w:pPr>
    </w:p>
    <w:p w:rsidR="00571864" w:rsidRDefault="00571864" w:rsidP="00571864">
      <w:pPr>
        <w:pStyle w:val="ConsPlusNormal"/>
        <w:jc w:val="both"/>
      </w:pPr>
    </w:p>
    <w:p w:rsidR="00571864" w:rsidRDefault="00571864" w:rsidP="00571864">
      <w:pPr>
        <w:pStyle w:val="ConsPlusNormal"/>
        <w:pBdr>
          <w:top w:val="single" w:sz="6" w:space="0" w:color="auto"/>
        </w:pBdr>
        <w:spacing w:before="100" w:after="100"/>
        <w:jc w:val="both"/>
        <w:rPr>
          <w:sz w:val="2"/>
          <w:szCs w:val="2"/>
        </w:rPr>
      </w:pPr>
    </w:p>
    <w:p w:rsidR="00571864" w:rsidRDefault="00571864" w:rsidP="00571864"/>
    <w:p w:rsidR="00571864" w:rsidRPr="00E54A98" w:rsidRDefault="00571864" w:rsidP="00827926">
      <w:pPr>
        <w:jc w:val="center"/>
        <w:rPr>
          <w:rFonts w:ascii="Times New Roman" w:hAnsi="Times New Roman" w:cs="Times New Roman"/>
          <w:sz w:val="28"/>
          <w:szCs w:val="28"/>
        </w:rPr>
      </w:pPr>
    </w:p>
    <w:sectPr w:rsidR="00571864" w:rsidRPr="00E54A98" w:rsidSect="00E64C22">
      <w:pgSz w:w="11906" w:h="16838"/>
      <w:pgMar w:top="993" w:right="566"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D19" w:rsidRDefault="005E6D19" w:rsidP="00F43CCA">
      <w:pPr>
        <w:spacing w:after="0" w:line="240" w:lineRule="auto"/>
      </w:pPr>
      <w:r>
        <w:separator/>
      </w:r>
    </w:p>
  </w:endnote>
  <w:endnote w:type="continuationSeparator" w:id="0">
    <w:p w:rsidR="005E6D19" w:rsidRDefault="005E6D19" w:rsidP="00F4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814" w:rsidRDefault="00965814">
    <w:pPr>
      <w:pStyle w:val="ab"/>
      <w:jc w:val="center"/>
    </w:pPr>
  </w:p>
  <w:p w:rsidR="00965814" w:rsidRDefault="0096581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D19" w:rsidRDefault="005E6D19" w:rsidP="00F43CCA">
      <w:pPr>
        <w:spacing w:after="0" w:line="240" w:lineRule="auto"/>
      </w:pPr>
      <w:r>
        <w:separator/>
      </w:r>
    </w:p>
  </w:footnote>
  <w:footnote w:type="continuationSeparator" w:id="0">
    <w:p w:rsidR="005E6D19" w:rsidRDefault="005E6D19" w:rsidP="00F43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814" w:rsidRDefault="00965814">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814" w:rsidRDefault="00965814">
    <w:pPr>
      <w:pStyle w:val="a9"/>
      <w:jc w:val="center"/>
    </w:pPr>
  </w:p>
  <w:p w:rsidR="00965814" w:rsidRDefault="00965814">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24B31DC"/>
    <w:multiLevelType w:val="hybridMultilevel"/>
    <w:tmpl w:val="6C44EEBC"/>
    <w:lvl w:ilvl="0" w:tplc="BFBC0B58">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5" w15:restartNumberingAfterBreak="0">
    <w:nsid w:val="507E3ECC"/>
    <w:multiLevelType w:val="hybridMultilevel"/>
    <w:tmpl w:val="85603272"/>
    <w:lvl w:ilvl="0" w:tplc="A46E94C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5F4FF0"/>
    <w:multiLevelType w:val="multilevel"/>
    <w:tmpl w:val="85884848"/>
    <w:lvl w:ilvl="0">
      <w:start w:val="1"/>
      <w:numFmt w:val="decimal"/>
      <w:lvlText w:val="%1."/>
      <w:lvlJc w:val="left"/>
      <w:pPr>
        <w:ind w:left="720" w:hanging="360"/>
      </w:pPr>
      <w:rPr>
        <w:rFonts w:hint="default"/>
      </w:rPr>
    </w:lvl>
    <w:lvl w:ilvl="1">
      <w:start w:val="5"/>
      <w:numFmt w:val="decimal"/>
      <w:isLgl/>
      <w:lvlText w:val="%1.%2."/>
      <w:lvlJc w:val="left"/>
      <w:pPr>
        <w:ind w:left="1254"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6C640E91"/>
    <w:multiLevelType w:val="hybridMultilevel"/>
    <w:tmpl w:val="93D4C424"/>
    <w:lvl w:ilvl="0" w:tplc="DFF69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78B6356"/>
    <w:multiLevelType w:val="multilevel"/>
    <w:tmpl w:val="66B22E3C"/>
    <w:lvl w:ilvl="0">
      <w:start w:val="1"/>
      <w:numFmt w:val="decimal"/>
      <w:lvlText w:val="%1."/>
      <w:lvlJc w:val="left"/>
      <w:pPr>
        <w:ind w:left="1125" w:hanging="1125"/>
      </w:pPr>
      <w:rPr>
        <w:rFonts w:hint="default"/>
      </w:rPr>
    </w:lvl>
    <w:lvl w:ilvl="1">
      <w:start w:val="1"/>
      <w:numFmt w:val="decimal"/>
      <w:lvlText w:val="%1.%2."/>
      <w:lvlJc w:val="left"/>
      <w:pPr>
        <w:ind w:left="1833" w:hanging="1125"/>
      </w:pPr>
      <w:rPr>
        <w:rFonts w:hint="default"/>
      </w:rPr>
    </w:lvl>
    <w:lvl w:ilvl="2">
      <w:start w:val="1"/>
      <w:numFmt w:val="decimal"/>
      <w:lvlText w:val="%1.%2.%3."/>
      <w:lvlJc w:val="left"/>
      <w:pPr>
        <w:ind w:left="2541" w:hanging="1125"/>
      </w:pPr>
      <w:rPr>
        <w:rFonts w:hint="default"/>
      </w:rPr>
    </w:lvl>
    <w:lvl w:ilvl="3">
      <w:start w:val="1"/>
      <w:numFmt w:val="decimal"/>
      <w:lvlText w:val="%1.%2.%3.%4."/>
      <w:lvlJc w:val="left"/>
      <w:pPr>
        <w:ind w:left="3249" w:hanging="1125"/>
      </w:pPr>
      <w:rPr>
        <w:rFonts w:hint="default"/>
      </w:rPr>
    </w:lvl>
    <w:lvl w:ilvl="4">
      <w:start w:val="1"/>
      <w:numFmt w:val="decimal"/>
      <w:lvlText w:val="%1.%2.%3.%4.%5."/>
      <w:lvlJc w:val="left"/>
      <w:pPr>
        <w:ind w:left="3957" w:hanging="1125"/>
      </w:pPr>
      <w:rPr>
        <w:rFonts w:hint="default"/>
      </w:rPr>
    </w:lvl>
    <w:lvl w:ilvl="5">
      <w:start w:val="1"/>
      <w:numFmt w:val="decimal"/>
      <w:lvlText w:val="%1.%2.%3.%4.%5.%6."/>
      <w:lvlJc w:val="left"/>
      <w:pPr>
        <w:ind w:left="4665" w:hanging="11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4"/>
  </w:num>
  <w:num w:numId="3">
    <w:abstractNumId w:val="2"/>
  </w:num>
  <w:num w:numId="4">
    <w:abstractNumId w:val="7"/>
  </w:num>
  <w:num w:numId="5">
    <w:abstractNumId w:val="0"/>
  </w:num>
  <w:num w:numId="6">
    <w:abstractNumId w:val="5"/>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F63"/>
    <w:rsid w:val="00002C46"/>
    <w:rsid w:val="00003F21"/>
    <w:rsid w:val="00012A03"/>
    <w:rsid w:val="00015B1F"/>
    <w:rsid w:val="00017877"/>
    <w:rsid w:val="00025219"/>
    <w:rsid w:val="00031BAD"/>
    <w:rsid w:val="00031BC6"/>
    <w:rsid w:val="00036349"/>
    <w:rsid w:val="00040A01"/>
    <w:rsid w:val="00044739"/>
    <w:rsid w:val="00053467"/>
    <w:rsid w:val="00053854"/>
    <w:rsid w:val="00055427"/>
    <w:rsid w:val="00055BD2"/>
    <w:rsid w:val="000607FC"/>
    <w:rsid w:val="0006558C"/>
    <w:rsid w:val="0007032F"/>
    <w:rsid w:val="0007463F"/>
    <w:rsid w:val="00074957"/>
    <w:rsid w:val="0007578D"/>
    <w:rsid w:val="00081011"/>
    <w:rsid w:val="0008469C"/>
    <w:rsid w:val="00087B2C"/>
    <w:rsid w:val="00095AA2"/>
    <w:rsid w:val="000A0C7D"/>
    <w:rsid w:val="000A13D5"/>
    <w:rsid w:val="000A5376"/>
    <w:rsid w:val="000A64ED"/>
    <w:rsid w:val="000B1D87"/>
    <w:rsid w:val="000B1E45"/>
    <w:rsid w:val="000B5847"/>
    <w:rsid w:val="000C3C03"/>
    <w:rsid w:val="000C4067"/>
    <w:rsid w:val="000C451C"/>
    <w:rsid w:val="000D6B0C"/>
    <w:rsid w:val="000E3D5D"/>
    <w:rsid w:val="000E5042"/>
    <w:rsid w:val="000E67BF"/>
    <w:rsid w:val="000F0DCE"/>
    <w:rsid w:val="000F2E58"/>
    <w:rsid w:val="001005E3"/>
    <w:rsid w:val="00100741"/>
    <w:rsid w:val="00100C88"/>
    <w:rsid w:val="00102DF0"/>
    <w:rsid w:val="00105D93"/>
    <w:rsid w:val="00106717"/>
    <w:rsid w:val="00113EB7"/>
    <w:rsid w:val="00117ED2"/>
    <w:rsid w:val="00120D53"/>
    <w:rsid w:val="0012293A"/>
    <w:rsid w:val="00130CA6"/>
    <w:rsid w:val="001315C6"/>
    <w:rsid w:val="00131F79"/>
    <w:rsid w:val="001337DF"/>
    <w:rsid w:val="00136745"/>
    <w:rsid w:val="0014581B"/>
    <w:rsid w:val="00147932"/>
    <w:rsid w:val="00151CD1"/>
    <w:rsid w:val="00151CD8"/>
    <w:rsid w:val="00151DA1"/>
    <w:rsid w:val="0015305D"/>
    <w:rsid w:val="001538C2"/>
    <w:rsid w:val="00154828"/>
    <w:rsid w:val="001617F9"/>
    <w:rsid w:val="00161E0B"/>
    <w:rsid w:val="001632C7"/>
    <w:rsid w:val="001655D4"/>
    <w:rsid w:val="0016720C"/>
    <w:rsid w:val="00175457"/>
    <w:rsid w:val="001835E4"/>
    <w:rsid w:val="00184B9C"/>
    <w:rsid w:val="001850DF"/>
    <w:rsid w:val="00185E5C"/>
    <w:rsid w:val="0018658C"/>
    <w:rsid w:val="00190C0A"/>
    <w:rsid w:val="00191A5F"/>
    <w:rsid w:val="001A1548"/>
    <w:rsid w:val="001A165C"/>
    <w:rsid w:val="001B0E9E"/>
    <w:rsid w:val="001B1035"/>
    <w:rsid w:val="001B3A68"/>
    <w:rsid w:val="001B62B0"/>
    <w:rsid w:val="001B7540"/>
    <w:rsid w:val="001C251E"/>
    <w:rsid w:val="001C42F0"/>
    <w:rsid w:val="001C4322"/>
    <w:rsid w:val="001C7A4F"/>
    <w:rsid w:val="001C7EF2"/>
    <w:rsid w:val="001D185A"/>
    <w:rsid w:val="001D1A0F"/>
    <w:rsid w:val="001D1AA7"/>
    <w:rsid w:val="001D32B2"/>
    <w:rsid w:val="001D3A32"/>
    <w:rsid w:val="001D7264"/>
    <w:rsid w:val="001D7948"/>
    <w:rsid w:val="001E2E69"/>
    <w:rsid w:val="001F039E"/>
    <w:rsid w:val="001F5D83"/>
    <w:rsid w:val="001F6117"/>
    <w:rsid w:val="00200DEF"/>
    <w:rsid w:val="002047DA"/>
    <w:rsid w:val="00205132"/>
    <w:rsid w:val="00205AB4"/>
    <w:rsid w:val="00207E13"/>
    <w:rsid w:val="002100E1"/>
    <w:rsid w:val="00210B3F"/>
    <w:rsid w:val="00213B7F"/>
    <w:rsid w:val="00214E03"/>
    <w:rsid w:val="00215873"/>
    <w:rsid w:val="00215A2E"/>
    <w:rsid w:val="00217324"/>
    <w:rsid w:val="002219BD"/>
    <w:rsid w:val="00222DA6"/>
    <w:rsid w:val="00222DBF"/>
    <w:rsid w:val="00224567"/>
    <w:rsid w:val="00225750"/>
    <w:rsid w:val="00226232"/>
    <w:rsid w:val="00226F0A"/>
    <w:rsid w:val="00227AC3"/>
    <w:rsid w:val="00230715"/>
    <w:rsid w:val="00234F43"/>
    <w:rsid w:val="002367AC"/>
    <w:rsid w:val="00240D63"/>
    <w:rsid w:val="002439E0"/>
    <w:rsid w:val="002443DA"/>
    <w:rsid w:val="002446EC"/>
    <w:rsid w:val="002451A6"/>
    <w:rsid w:val="00250B36"/>
    <w:rsid w:val="00253890"/>
    <w:rsid w:val="00253A37"/>
    <w:rsid w:val="00255766"/>
    <w:rsid w:val="002607CA"/>
    <w:rsid w:val="00264025"/>
    <w:rsid w:val="00265659"/>
    <w:rsid w:val="0026777C"/>
    <w:rsid w:val="00274F9F"/>
    <w:rsid w:val="002827D6"/>
    <w:rsid w:val="00295929"/>
    <w:rsid w:val="002A07BE"/>
    <w:rsid w:val="002A3810"/>
    <w:rsid w:val="002A68AF"/>
    <w:rsid w:val="002A7CF3"/>
    <w:rsid w:val="002B0A00"/>
    <w:rsid w:val="002B1263"/>
    <w:rsid w:val="002B397C"/>
    <w:rsid w:val="002B64E7"/>
    <w:rsid w:val="002B7C62"/>
    <w:rsid w:val="002C109F"/>
    <w:rsid w:val="002C1837"/>
    <w:rsid w:val="002C357A"/>
    <w:rsid w:val="002C3A94"/>
    <w:rsid w:val="002C61E5"/>
    <w:rsid w:val="002C7CFA"/>
    <w:rsid w:val="002D37BE"/>
    <w:rsid w:val="002D7592"/>
    <w:rsid w:val="002E5239"/>
    <w:rsid w:val="002E5BAF"/>
    <w:rsid w:val="002E6A73"/>
    <w:rsid w:val="002F060B"/>
    <w:rsid w:val="002F2BD1"/>
    <w:rsid w:val="002F5CD9"/>
    <w:rsid w:val="003001CB"/>
    <w:rsid w:val="00303D02"/>
    <w:rsid w:val="00304EAC"/>
    <w:rsid w:val="003065D4"/>
    <w:rsid w:val="003066DE"/>
    <w:rsid w:val="003105CA"/>
    <w:rsid w:val="003128E9"/>
    <w:rsid w:val="00314D80"/>
    <w:rsid w:val="00315782"/>
    <w:rsid w:val="00315FA3"/>
    <w:rsid w:val="00317C3F"/>
    <w:rsid w:val="0032274E"/>
    <w:rsid w:val="00322A76"/>
    <w:rsid w:val="00323673"/>
    <w:rsid w:val="003258D0"/>
    <w:rsid w:val="0033609E"/>
    <w:rsid w:val="00347437"/>
    <w:rsid w:val="003500A2"/>
    <w:rsid w:val="00350508"/>
    <w:rsid w:val="00351212"/>
    <w:rsid w:val="0035210B"/>
    <w:rsid w:val="003525BA"/>
    <w:rsid w:val="00357852"/>
    <w:rsid w:val="00362325"/>
    <w:rsid w:val="0036650C"/>
    <w:rsid w:val="0036750C"/>
    <w:rsid w:val="003735AD"/>
    <w:rsid w:val="00384EEC"/>
    <w:rsid w:val="003862C7"/>
    <w:rsid w:val="00386454"/>
    <w:rsid w:val="00386D9D"/>
    <w:rsid w:val="003903F3"/>
    <w:rsid w:val="00392034"/>
    <w:rsid w:val="003922E9"/>
    <w:rsid w:val="00392561"/>
    <w:rsid w:val="003930C9"/>
    <w:rsid w:val="003979E7"/>
    <w:rsid w:val="003A0009"/>
    <w:rsid w:val="003A2AB8"/>
    <w:rsid w:val="003A2E2E"/>
    <w:rsid w:val="003A3B16"/>
    <w:rsid w:val="003A7CD0"/>
    <w:rsid w:val="003B251E"/>
    <w:rsid w:val="003B3AEF"/>
    <w:rsid w:val="003B4B9B"/>
    <w:rsid w:val="003C0C3C"/>
    <w:rsid w:val="003C0F08"/>
    <w:rsid w:val="003C1845"/>
    <w:rsid w:val="003C5CDE"/>
    <w:rsid w:val="003C6B7C"/>
    <w:rsid w:val="003D00F2"/>
    <w:rsid w:val="003D179C"/>
    <w:rsid w:val="003D20ED"/>
    <w:rsid w:val="003E03B6"/>
    <w:rsid w:val="003E1AC8"/>
    <w:rsid w:val="003E436D"/>
    <w:rsid w:val="003F329B"/>
    <w:rsid w:val="003F70B4"/>
    <w:rsid w:val="0040543A"/>
    <w:rsid w:val="004069C4"/>
    <w:rsid w:val="00407D9D"/>
    <w:rsid w:val="004107C0"/>
    <w:rsid w:val="00415672"/>
    <w:rsid w:val="00416A3C"/>
    <w:rsid w:val="00416FDE"/>
    <w:rsid w:val="0042048E"/>
    <w:rsid w:val="004204B4"/>
    <w:rsid w:val="00424ADB"/>
    <w:rsid w:val="0042616E"/>
    <w:rsid w:val="00427E7C"/>
    <w:rsid w:val="004302C9"/>
    <w:rsid w:val="00431347"/>
    <w:rsid w:val="004338E7"/>
    <w:rsid w:val="00437C73"/>
    <w:rsid w:val="0044125D"/>
    <w:rsid w:val="00444BE2"/>
    <w:rsid w:val="00445A80"/>
    <w:rsid w:val="00445ADC"/>
    <w:rsid w:val="00445D34"/>
    <w:rsid w:val="00446145"/>
    <w:rsid w:val="00452A9A"/>
    <w:rsid w:val="00464D77"/>
    <w:rsid w:val="00467197"/>
    <w:rsid w:val="00473B8E"/>
    <w:rsid w:val="004756F9"/>
    <w:rsid w:val="004835DD"/>
    <w:rsid w:val="00483C9F"/>
    <w:rsid w:val="00485588"/>
    <w:rsid w:val="00486B16"/>
    <w:rsid w:val="00487A9C"/>
    <w:rsid w:val="004908C9"/>
    <w:rsid w:val="0049226B"/>
    <w:rsid w:val="00495953"/>
    <w:rsid w:val="00496CDA"/>
    <w:rsid w:val="004A05C4"/>
    <w:rsid w:val="004A0E9F"/>
    <w:rsid w:val="004A2750"/>
    <w:rsid w:val="004A4031"/>
    <w:rsid w:val="004A7FB8"/>
    <w:rsid w:val="004B2671"/>
    <w:rsid w:val="004B30CD"/>
    <w:rsid w:val="004B35F3"/>
    <w:rsid w:val="004B38E7"/>
    <w:rsid w:val="004B394A"/>
    <w:rsid w:val="004C4F6B"/>
    <w:rsid w:val="004D2A00"/>
    <w:rsid w:val="004D31EE"/>
    <w:rsid w:val="004D3343"/>
    <w:rsid w:val="004D5470"/>
    <w:rsid w:val="004D7710"/>
    <w:rsid w:val="004E297F"/>
    <w:rsid w:val="004F0E32"/>
    <w:rsid w:val="004F1BBB"/>
    <w:rsid w:val="004F3FE3"/>
    <w:rsid w:val="004F5BF9"/>
    <w:rsid w:val="004F6C9C"/>
    <w:rsid w:val="004F7DA4"/>
    <w:rsid w:val="00501C17"/>
    <w:rsid w:val="00505938"/>
    <w:rsid w:val="00513C9F"/>
    <w:rsid w:val="0051632B"/>
    <w:rsid w:val="00521211"/>
    <w:rsid w:val="005243F6"/>
    <w:rsid w:val="00525435"/>
    <w:rsid w:val="005262BC"/>
    <w:rsid w:val="00526742"/>
    <w:rsid w:val="00527493"/>
    <w:rsid w:val="00527EBB"/>
    <w:rsid w:val="0053584E"/>
    <w:rsid w:val="00536547"/>
    <w:rsid w:val="005369DD"/>
    <w:rsid w:val="0054012C"/>
    <w:rsid w:val="0054013A"/>
    <w:rsid w:val="005412C2"/>
    <w:rsid w:val="00542C1C"/>
    <w:rsid w:val="00551409"/>
    <w:rsid w:val="00551BE8"/>
    <w:rsid w:val="00555DC7"/>
    <w:rsid w:val="0055656B"/>
    <w:rsid w:val="005676D7"/>
    <w:rsid w:val="00567BE4"/>
    <w:rsid w:val="0057136A"/>
    <w:rsid w:val="00571864"/>
    <w:rsid w:val="005723CF"/>
    <w:rsid w:val="005736F0"/>
    <w:rsid w:val="00574ED4"/>
    <w:rsid w:val="00581C85"/>
    <w:rsid w:val="00583CA5"/>
    <w:rsid w:val="005873D5"/>
    <w:rsid w:val="0058764D"/>
    <w:rsid w:val="0059084B"/>
    <w:rsid w:val="00593CFC"/>
    <w:rsid w:val="00597D6B"/>
    <w:rsid w:val="005A2415"/>
    <w:rsid w:val="005A2B6E"/>
    <w:rsid w:val="005A68E9"/>
    <w:rsid w:val="005B0CE8"/>
    <w:rsid w:val="005B14EA"/>
    <w:rsid w:val="005B15BC"/>
    <w:rsid w:val="005B647D"/>
    <w:rsid w:val="005C430A"/>
    <w:rsid w:val="005C528D"/>
    <w:rsid w:val="005C5BFD"/>
    <w:rsid w:val="005C696C"/>
    <w:rsid w:val="005D400F"/>
    <w:rsid w:val="005D791E"/>
    <w:rsid w:val="005E05D7"/>
    <w:rsid w:val="005E1F09"/>
    <w:rsid w:val="005E4119"/>
    <w:rsid w:val="005E6D19"/>
    <w:rsid w:val="005F2C85"/>
    <w:rsid w:val="005F3230"/>
    <w:rsid w:val="005F4B5D"/>
    <w:rsid w:val="005F56CC"/>
    <w:rsid w:val="005F5A80"/>
    <w:rsid w:val="00600D0A"/>
    <w:rsid w:val="00603CE9"/>
    <w:rsid w:val="00603CFC"/>
    <w:rsid w:val="00603E39"/>
    <w:rsid w:val="006061D2"/>
    <w:rsid w:val="00606E6A"/>
    <w:rsid w:val="006119FF"/>
    <w:rsid w:val="00615718"/>
    <w:rsid w:val="006210B1"/>
    <w:rsid w:val="00621CC4"/>
    <w:rsid w:val="0062369A"/>
    <w:rsid w:val="00627C61"/>
    <w:rsid w:val="0063485B"/>
    <w:rsid w:val="00635BAC"/>
    <w:rsid w:val="00640428"/>
    <w:rsid w:val="006408A1"/>
    <w:rsid w:val="006415BA"/>
    <w:rsid w:val="00644BB6"/>
    <w:rsid w:val="00645A6E"/>
    <w:rsid w:val="00647063"/>
    <w:rsid w:val="006503B1"/>
    <w:rsid w:val="00654ED8"/>
    <w:rsid w:val="006558D2"/>
    <w:rsid w:val="006579C1"/>
    <w:rsid w:val="00670893"/>
    <w:rsid w:val="0067475F"/>
    <w:rsid w:val="00674F57"/>
    <w:rsid w:val="00676143"/>
    <w:rsid w:val="00676A0D"/>
    <w:rsid w:val="00680A9F"/>
    <w:rsid w:val="00683D42"/>
    <w:rsid w:val="00690968"/>
    <w:rsid w:val="00690CD7"/>
    <w:rsid w:val="00691511"/>
    <w:rsid w:val="00693CA0"/>
    <w:rsid w:val="0069477E"/>
    <w:rsid w:val="006959DD"/>
    <w:rsid w:val="00697E7F"/>
    <w:rsid w:val="006A2B54"/>
    <w:rsid w:val="006A2CE5"/>
    <w:rsid w:val="006A461C"/>
    <w:rsid w:val="006A4E40"/>
    <w:rsid w:val="006A6BF5"/>
    <w:rsid w:val="006B1983"/>
    <w:rsid w:val="006B3B2B"/>
    <w:rsid w:val="006B4301"/>
    <w:rsid w:val="006B73D2"/>
    <w:rsid w:val="006C0071"/>
    <w:rsid w:val="006C0257"/>
    <w:rsid w:val="006C294A"/>
    <w:rsid w:val="006D0512"/>
    <w:rsid w:val="006D10C1"/>
    <w:rsid w:val="006D2DDF"/>
    <w:rsid w:val="006D3CE0"/>
    <w:rsid w:val="006F0CC6"/>
    <w:rsid w:val="006F3E21"/>
    <w:rsid w:val="006F5B44"/>
    <w:rsid w:val="006F650F"/>
    <w:rsid w:val="0070055A"/>
    <w:rsid w:val="007014A3"/>
    <w:rsid w:val="00703503"/>
    <w:rsid w:val="0070568D"/>
    <w:rsid w:val="0070630D"/>
    <w:rsid w:val="00706BAC"/>
    <w:rsid w:val="0071180B"/>
    <w:rsid w:val="007161B5"/>
    <w:rsid w:val="00716CFD"/>
    <w:rsid w:val="007172C2"/>
    <w:rsid w:val="007176E0"/>
    <w:rsid w:val="0072548A"/>
    <w:rsid w:val="00726619"/>
    <w:rsid w:val="00727A9B"/>
    <w:rsid w:val="0073139E"/>
    <w:rsid w:val="00733515"/>
    <w:rsid w:val="00733E4C"/>
    <w:rsid w:val="00741298"/>
    <w:rsid w:val="0074649B"/>
    <w:rsid w:val="00746CE8"/>
    <w:rsid w:val="00747AFC"/>
    <w:rsid w:val="007503E6"/>
    <w:rsid w:val="00750B0D"/>
    <w:rsid w:val="007541DA"/>
    <w:rsid w:val="00756316"/>
    <w:rsid w:val="00756D16"/>
    <w:rsid w:val="00763AD1"/>
    <w:rsid w:val="00763EBB"/>
    <w:rsid w:val="007656DB"/>
    <w:rsid w:val="007721FA"/>
    <w:rsid w:val="007732DC"/>
    <w:rsid w:val="00775F3F"/>
    <w:rsid w:val="007775A9"/>
    <w:rsid w:val="0078119C"/>
    <w:rsid w:val="007825E1"/>
    <w:rsid w:val="00785316"/>
    <w:rsid w:val="00791D80"/>
    <w:rsid w:val="007A0AD9"/>
    <w:rsid w:val="007A258D"/>
    <w:rsid w:val="007A7560"/>
    <w:rsid w:val="007B0C9E"/>
    <w:rsid w:val="007B1805"/>
    <w:rsid w:val="007B7A8C"/>
    <w:rsid w:val="007C2FB2"/>
    <w:rsid w:val="007C4FF6"/>
    <w:rsid w:val="007D10D4"/>
    <w:rsid w:val="007D1736"/>
    <w:rsid w:val="007D17D0"/>
    <w:rsid w:val="007D4146"/>
    <w:rsid w:val="007D637C"/>
    <w:rsid w:val="007D7B68"/>
    <w:rsid w:val="007D7C73"/>
    <w:rsid w:val="007F2F20"/>
    <w:rsid w:val="007F350F"/>
    <w:rsid w:val="007F3AF1"/>
    <w:rsid w:val="007F48EC"/>
    <w:rsid w:val="007F6DE2"/>
    <w:rsid w:val="008022D7"/>
    <w:rsid w:val="008024B4"/>
    <w:rsid w:val="00802BA6"/>
    <w:rsid w:val="00805DCA"/>
    <w:rsid w:val="00810515"/>
    <w:rsid w:val="00810D98"/>
    <w:rsid w:val="00811808"/>
    <w:rsid w:val="00814D32"/>
    <w:rsid w:val="00817112"/>
    <w:rsid w:val="0081768D"/>
    <w:rsid w:val="00820CF9"/>
    <w:rsid w:val="00823A17"/>
    <w:rsid w:val="0082584B"/>
    <w:rsid w:val="00827926"/>
    <w:rsid w:val="0083485E"/>
    <w:rsid w:val="00834CFF"/>
    <w:rsid w:val="00834EA3"/>
    <w:rsid w:val="00835F4B"/>
    <w:rsid w:val="008409FE"/>
    <w:rsid w:val="00850BCF"/>
    <w:rsid w:val="00852C50"/>
    <w:rsid w:val="00853F43"/>
    <w:rsid w:val="008550FD"/>
    <w:rsid w:val="00857090"/>
    <w:rsid w:val="00871176"/>
    <w:rsid w:val="008721B8"/>
    <w:rsid w:val="0087357E"/>
    <w:rsid w:val="008737BF"/>
    <w:rsid w:val="00880BC0"/>
    <w:rsid w:val="00891336"/>
    <w:rsid w:val="008B2234"/>
    <w:rsid w:val="008B3107"/>
    <w:rsid w:val="008B3285"/>
    <w:rsid w:val="008B3E33"/>
    <w:rsid w:val="008C2495"/>
    <w:rsid w:val="008C4C47"/>
    <w:rsid w:val="008C4DBC"/>
    <w:rsid w:val="008C7DDE"/>
    <w:rsid w:val="008D0E5E"/>
    <w:rsid w:val="008D119C"/>
    <w:rsid w:val="008D1590"/>
    <w:rsid w:val="008D26AF"/>
    <w:rsid w:val="008D3945"/>
    <w:rsid w:val="008E04F4"/>
    <w:rsid w:val="008E4B7B"/>
    <w:rsid w:val="008F0008"/>
    <w:rsid w:val="008F1D5A"/>
    <w:rsid w:val="008F1EC2"/>
    <w:rsid w:val="008F2410"/>
    <w:rsid w:val="008F2FBF"/>
    <w:rsid w:val="008F6484"/>
    <w:rsid w:val="00900C3E"/>
    <w:rsid w:val="00901CD8"/>
    <w:rsid w:val="00910777"/>
    <w:rsid w:val="00911C0A"/>
    <w:rsid w:val="0092140F"/>
    <w:rsid w:val="009254AE"/>
    <w:rsid w:val="00933089"/>
    <w:rsid w:val="00935C3B"/>
    <w:rsid w:val="009364BE"/>
    <w:rsid w:val="00940E17"/>
    <w:rsid w:val="00941104"/>
    <w:rsid w:val="00941206"/>
    <w:rsid w:val="00947273"/>
    <w:rsid w:val="00950186"/>
    <w:rsid w:val="00951035"/>
    <w:rsid w:val="009558E8"/>
    <w:rsid w:val="00961066"/>
    <w:rsid w:val="00962094"/>
    <w:rsid w:val="0096560B"/>
    <w:rsid w:val="00965814"/>
    <w:rsid w:val="009675AD"/>
    <w:rsid w:val="009739BF"/>
    <w:rsid w:val="00973C2A"/>
    <w:rsid w:val="0097695F"/>
    <w:rsid w:val="00976FA1"/>
    <w:rsid w:val="00990F99"/>
    <w:rsid w:val="009A3724"/>
    <w:rsid w:val="009A52E0"/>
    <w:rsid w:val="009A57B5"/>
    <w:rsid w:val="009A61EE"/>
    <w:rsid w:val="009B2A00"/>
    <w:rsid w:val="009B5303"/>
    <w:rsid w:val="009B575D"/>
    <w:rsid w:val="009C4B6D"/>
    <w:rsid w:val="009C63BD"/>
    <w:rsid w:val="009D1623"/>
    <w:rsid w:val="009D173E"/>
    <w:rsid w:val="009D449D"/>
    <w:rsid w:val="009D570E"/>
    <w:rsid w:val="009D6129"/>
    <w:rsid w:val="009E2450"/>
    <w:rsid w:val="009E7999"/>
    <w:rsid w:val="009F3B3D"/>
    <w:rsid w:val="009F45E6"/>
    <w:rsid w:val="00A02CD3"/>
    <w:rsid w:val="00A05F55"/>
    <w:rsid w:val="00A0786B"/>
    <w:rsid w:val="00A15504"/>
    <w:rsid w:val="00A17E94"/>
    <w:rsid w:val="00A3582B"/>
    <w:rsid w:val="00A37AC8"/>
    <w:rsid w:val="00A40433"/>
    <w:rsid w:val="00A42D56"/>
    <w:rsid w:val="00A438F0"/>
    <w:rsid w:val="00A46DEC"/>
    <w:rsid w:val="00A51049"/>
    <w:rsid w:val="00A549C3"/>
    <w:rsid w:val="00A75169"/>
    <w:rsid w:val="00A76355"/>
    <w:rsid w:val="00A76FAB"/>
    <w:rsid w:val="00A829D5"/>
    <w:rsid w:val="00A931E6"/>
    <w:rsid w:val="00A935AA"/>
    <w:rsid w:val="00A97E25"/>
    <w:rsid w:val="00AA20B4"/>
    <w:rsid w:val="00AA2106"/>
    <w:rsid w:val="00AA2502"/>
    <w:rsid w:val="00AA3379"/>
    <w:rsid w:val="00AA555D"/>
    <w:rsid w:val="00AB26B1"/>
    <w:rsid w:val="00AB4138"/>
    <w:rsid w:val="00AC072E"/>
    <w:rsid w:val="00AC224F"/>
    <w:rsid w:val="00AC41EA"/>
    <w:rsid w:val="00AC4A6D"/>
    <w:rsid w:val="00AC5DF2"/>
    <w:rsid w:val="00AC66CC"/>
    <w:rsid w:val="00AD10AE"/>
    <w:rsid w:val="00AD41F7"/>
    <w:rsid w:val="00AD47E8"/>
    <w:rsid w:val="00AD5A5A"/>
    <w:rsid w:val="00AD5BB9"/>
    <w:rsid w:val="00AE1DF7"/>
    <w:rsid w:val="00AE391E"/>
    <w:rsid w:val="00AE3CBC"/>
    <w:rsid w:val="00AE41AD"/>
    <w:rsid w:val="00AE44DE"/>
    <w:rsid w:val="00AE4CC8"/>
    <w:rsid w:val="00AE51C8"/>
    <w:rsid w:val="00AF31AB"/>
    <w:rsid w:val="00AF47A3"/>
    <w:rsid w:val="00AF7D99"/>
    <w:rsid w:val="00B011CD"/>
    <w:rsid w:val="00B012A9"/>
    <w:rsid w:val="00B01E85"/>
    <w:rsid w:val="00B220D8"/>
    <w:rsid w:val="00B23317"/>
    <w:rsid w:val="00B24B4D"/>
    <w:rsid w:val="00B27606"/>
    <w:rsid w:val="00B35BE5"/>
    <w:rsid w:val="00B35C3D"/>
    <w:rsid w:val="00B35D7A"/>
    <w:rsid w:val="00B442E0"/>
    <w:rsid w:val="00B52D3B"/>
    <w:rsid w:val="00B57DBA"/>
    <w:rsid w:val="00B612C0"/>
    <w:rsid w:val="00B63170"/>
    <w:rsid w:val="00B64937"/>
    <w:rsid w:val="00B65062"/>
    <w:rsid w:val="00B66F8F"/>
    <w:rsid w:val="00B729FB"/>
    <w:rsid w:val="00B74EEE"/>
    <w:rsid w:val="00B771EB"/>
    <w:rsid w:val="00B8033F"/>
    <w:rsid w:val="00B819D8"/>
    <w:rsid w:val="00B92410"/>
    <w:rsid w:val="00B96986"/>
    <w:rsid w:val="00BA2073"/>
    <w:rsid w:val="00BA2FDC"/>
    <w:rsid w:val="00BA3AEA"/>
    <w:rsid w:val="00BA49FF"/>
    <w:rsid w:val="00BB6F35"/>
    <w:rsid w:val="00BC1172"/>
    <w:rsid w:val="00BC2453"/>
    <w:rsid w:val="00BD1218"/>
    <w:rsid w:val="00BD2FC1"/>
    <w:rsid w:val="00BD7A4A"/>
    <w:rsid w:val="00BE0185"/>
    <w:rsid w:val="00BE05C7"/>
    <w:rsid w:val="00BE33AC"/>
    <w:rsid w:val="00BF1D31"/>
    <w:rsid w:val="00BF1FCA"/>
    <w:rsid w:val="00BF43EE"/>
    <w:rsid w:val="00BF77E4"/>
    <w:rsid w:val="00C00AB8"/>
    <w:rsid w:val="00C00CE7"/>
    <w:rsid w:val="00C0261B"/>
    <w:rsid w:val="00C053F2"/>
    <w:rsid w:val="00C0745E"/>
    <w:rsid w:val="00C12712"/>
    <w:rsid w:val="00C14E60"/>
    <w:rsid w:val="00C25070"/>
    <w:rsid w:val="00C30C8B"/>
    <w:rsid w:val="00C3300F"/>
    <w:rsid w:val="00C33418"/>
    <w:rsid w:val="00C36007"/>
    <w:rsid w:val="00C36CF7"/>
    <w:rsid w:val="00C40D18"/>
    <w:rsid w:val="00C41629"/>
    <w:rsid w:val="00C46CC7"/>
    <w:rsid w:val="00C46EA9"/>
    <w:rsid w:val="00C47876"/>
    <w:rsid w:val="00C505FF"/>
    <w:rsid w:val="00C5153A"/>
    <w:rsid w:val="00C518C7"/>
    <w:rsid w:val="00C51992"/>
    <w:rsid w:val="00C52262"/>
    <w:rsid w:val="00C52DD3"/>
    <w:rsid w:val="00C52F00"/>
    <w:rsid w:val="00C5702E"/>
    <w:rsid w:val="00C66619"/>
    <w:rsid w:val="00C700CB"/>
    <w:rsid w:val="00C757F6"/>
    <w:rsid w:val="00C77166"/>
    <w:rsid w:val="00C77A34"/>
    <w:rsid w:val="00C81808"/>
    <w:rsid w:val="00C84CE3"/>
    <w:rsid w:val="00C86F2B"/>
    <w:rsid w:val="00C87927"/>
    <w:rsid w:val="00C91012"/>
    <w:rsid w:val="00C91D57"/>
    <w:rsid w:val="00C91E43"/>
    <w:rsid w:val="00CA111F"/>
    <w:rsid w:val="00CA1E85"/>
    <w:rsid w:val="00CA6763"/>
    <w:rsid w:val="00CB335C"/>
    <w:rsid w:val="00CB7639"/>
    <w:rsid w:val="00CC143D"/>
    <w:rsid w:val="00CC27AF"/>
    <w:rsid w:val="00CC411E"/>
    <w:rsid w:val="00CC4784"/>
    <w:rsid w:val="00CC4F63"/>
    <w:rsid w:val="00CD20BB"/>
    <w:rsid w:val="00CD28EE"/>
    <w:rsid w:val="00CD4B38"/>
    <w:rsid w:val="00CD5BA7"/>
    <w:rsid w:val="00CD7536"/>
    <w:rsid w:val="00CE3085"/>
    <w:rsid w:val="00CE4CF0"/>
    <w:rsid w:val="00CF46F8"/>
    <w:rsid w:val="00CF56B6"/>
    <w:rsid w:val="00CF6F6E"/>
    <w:rsid w:val="00D0035A"/>
    <w:rsid w:val="00D07199"/>
    <w:rsid w:val="00D10EFB"/>
    <w:rsid w:val="00D1146D"/>
    <w:rsid w:val="00D13FEC"/>
    <w:rsid w:val="00D16C72"/>
    <w:rsid w:val="00D21D01"/>
    <w:rsid w:val="00D255E5"/>
    <w:rsid w:val="00D263A1"/>
    <w:rsid w:val="00D32A33"/>
    <w:rsid w:val="00D34B5B"/>
    <w:rsid w:val="00D35D8F"/>
    <w:rsid w:val="00D37EA1"/>
    <w:rsid w:val="00D40C3A"/>
    <w:rsid w:val="00D41E6C"/>
    <w:rsid w:val="00D4281F"/>
    <w:rsid w:val="00D44BA0"/>
    <w:rsid w:val="00D459B9"/>
    <w:rsid w:val="00D46479"/>
    <w:rsid w:val="00D51CBF"/>
    <w:rsid w:val="00D51D6A"/>
    <w:rsid w:val="00D52820"/>
    <w:rsid w:val="00D52C38"/>
    <w:rsid w:val="00D546AA"/>
    <w:rsid w:val="00D61146"/>
    <w:rsid w:val="00D66FA0"/>
    <w:rsid w:val="00D76258"/>
    <w:rsid w:val="00D83C01"/>
    <w:rsid w:val="00D84B28"/>
    <w:rsid w:val="00D85CB3"/>
    <w:rsid w:val="00D912DD"/>
    <w:rsid w:val="00D947E5"/>
    <w:rsid w:val="00DA2BFF"/>
    <w:rsid w:val="00DB48B1"/>
    <w:rsid w:val="00DB5A83"/>
    <w:rsid w:val="00DC1713"/>
    <w:rsid w:val="00DC18D9"/>
    <w:rsid w:val="00DC3204"/>
    <w:rsid w:val="00DC6857"/>
    <w:rsid w:val="00DD4395"/>
    <w:rsid w:val="00DE28B9"/>
    <w:rsid w:val="00DE2C52"/>
    <w:rsid w:val="00DE5EC8"/>
    <w:rsid w:val="00DF3F8C"/>
    <w:rsid w:val="00E071A6"/>
    <w:rsid w:val="00E10454"/>
    <w:rsid w:val="00E15566"/>
    <w:rsid w:val="00E21CC3"/>
    <w:rsid w:val="00E23A52"/>
    <w:rsid w:val="00E243CE"/>
    <w:rsid w:val="00E24500"/>
    <w:rsid w:val="00E31A16"/>
    <w:rsid w:val="00E32C84"/>
    <w:rsid w:val="00E343C9"/>
    <w:rsid w:val="00E3443E"/>
    <w:rsid w:val="00E3471A"/>
    <w:rsid w:val="00E4345D"/>
    <w:rsid w:val="00E43CBE"/>
    <w:rsid w:val="00E54A98"/>
    <w:rsid w:val="00E61316"/>
    <w:rsid w:val="00E6190C"/>
    <w:rsid w:val="00E61FDB"/>
    <w:rsid w:val="00E64C22"/>
    <w:rsid w:val="00E66CFE"/>
    <w:rsid w:val="00E71018"/>
    <w:rsid w:val="00E71B2E"/>
    <w:rsid w:val="00E819B6"/>
    <w:rsid w:val="00E82631"/>
    <w:rsid w:val="00E85CEF"/>
    <w:rsid w:val="00E94EED"/>
    <w:rsid w:val="00E962E9"/>
    <w:rsid w:val="00E966FF"/>
    <w:rsid w:val="00E97C07"/>
    <w:rsid w:val="00EA1E3B"/>
    <w:rsid w:val="00EA34C5"/>
    <w:rsid w:val="00EB1A07"/>
    <w:rsid w:val="00EC3679"/>
    <w:rsid w:val="00EC3E8D"/>
    <w:rsid w:val="00EC6B13"/>
    <w:rsid w:val="00ED4A0D"/>
    <w:rsid w:val="00ED5515"/>
    <w:rsid w:val="00ED5628"/>
    <w:rsid w:val="00EF5632"/>
    <w:rsid w:val="00F01B2B"/>
    <w:rsid w:val="00F06304"/>
    <w:rsid w:val="00F1262B"/>
    <w:rsid w:val="00F134E1"/>
    <w:rsid w:val="00F15DFA"/>
    <w:rsid w:val="00F20D1A"/>
    <w:rsid w:val="00F267A7"/>
    <w:rsid w:val="00F33E2E"/>
    <w:rsid w:val="00F4121D"/>
    <w:rsid w:val="00F417D1"/>
    <w:rsid w:val="00F43CCA"/>
    <w:rsid w:val="00F46FD2"/>
    <w:rsid w:val="00F473BE"/>
    <w:rsid w:val="00F51ED5"/>
    <w:rsid w:val="00F61B62"/>
    <w:rsid w:val="00F62206"/>
    <w:rsid w:val="00F67147"/>
    <w:rsid w:val="00F67D03"/>
    <w:rsid w:val="00F836F8"/>
    <w:rsid w:val="00F8386F"/>
    <w:rsid w:val="00F83E8C"/>
    <w:rsid w:val="00F91531"/>
    <w:rsid w:val="00F947CD"/>
    <w:rsid w:val="00F94ABA"/>
    <w:rsid w:val="00F94CBD"/>
    <w:rsid w:val="00F97AAA"/>
    <w:rsid w:val="00FA023B"/>
    <w:rsid w:val="00FB1EBD"/>
    <w:rsid w:val="00FB3A75"/>
    <w:rsid w:val="00FB7EE5"/>
    <w:rsid w:val="00FC34A6"/>
    <w:rsid w:val="00FC4DCC"/>
    <w:rsid w:val="00FD2110"/>
    <w:rsid w:val="00FD5B4C"/>
    <w:rsid w:val="00FD6B89"/>
    <w:rsid w:val="00FD7656"/>
    <w:rsid w:val="00FD7940"/>
    <w:rsid w:val="00FE0C91"/>
    <w:rsid w:val="00FE2062"/>
    <w:rsid w:val="00FE2260"/>
    <w:rsid w:val="00FE7A54"/>
    <w:rsid w:val="00FE7BB5"/>
    <w:rsid w:val="00FF22D3"/>
    <w:rsid w:val="00FF4F4B"/>
    <w:rsid w:val="00FF751D"/>
    <w:rsid w:val="00FF7646"/>
    <w:rsid w:val="00FF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3959A"/>
  <w15:docId w15:val="{D8D3D7A9-0EE3-4D3B-9D07-3FF7B2F9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E33AC"/>
    <w:pPr>
      <w:keepNext/>
      <w:numPr>
        <w:numId w:val="2"/>
      </w:numPr>
      <w:spacing w:before="180" w:after="180" w:line="240" w:lineRule="auto"/>
      <w:outlineLvl w:val="0"/>
    </w:pPr>
    <w:rPr>
      <w:rFonts w:ascii="Times New Roman" w:eastAsia="Times New Roman" w:hAnsi="Times New Roman" w:cs="Times New Roman"/>
      <w:b/>
      <w:bCs/>
      <w:kern w:val="32"/>
      <w:sz w:val="24"/>
      <w:szCs w:val="24"/>
    </w:rPr>
  </w:style>
  <w:style w:type="paragraph" w:styleId="2">
    <w:name w:val="heading 2"/>
    <w:basedOn w:val="a"/>
    <w:next w:val="a"/>
    <w:link w:val="20"/>
    <w:qFormat/>
    <w:rsid w:val="00BE33AC"/>
    <w:pPr>
      <w:keepNext/>
      <w:numPr>
        <w:ilvl w:val="1"/>
        <w:numId w:val="2"/>
      </w:numPr>
      <w:spacing w:before="120" w:after="120" w:line="240" w:lineRule="auto"/>
      <w:jc w:val="both"/>
      <w:outlineLvl w:val="1"/>
    </w:pPr>
    <w:rPr>
      <w:rFonts w:ascii="Times New Roman" w:eastAsia="Times New Roman" w:hAnsi="Times New Roman" w:cs="Times New Roman"/>
      <w:sz w:val="24"/>
      <w:szCs w:val="24"/>
    </w:rPr>
  </w:style>
  <w:style w:type="paragraph" w:styleId="3">
    <w:name w:val="heading 3"/>
    <w:basedOn w:val="a"/>
    <w:next w:val="a"/>
    <w:link w:val="30"/>
    <w:qFormat/>
    <w:rsid w:val="00BE33AC"/>
    <w:pPr>
      <w:keepNext/>
      <w:numPr>
        <w:ilvl w:val="2"/>
        <w:numId w:val="2"/>
      </w:numPr>
      <w:spacing w:before="60" w:after="60" w:line="240" w:lineRule="auto"/>
      <w:jc w:val="both"/>
      <w:outlineLvl w:val="2"/>
    </w:pPr>
    <w:rPr>
      <w:rFonts w:ascii="Times New Roman" w:eastAsia="Times New Roman" w:hAnsi="Times New Roman" w:cs="Times New Roman"/>
      <w:sz w:val="24"/>
      <w:szCs w:val="24"/>
    </w:rPr>
  </w:style>
  <w:style w:type="paragraph" w:styleId="4">
    <w:name w:val="heading 4"/>
    <w:basedOn w:val="a"/>
    <w:next w:val="a"/>
    <w:link w:val="40"/>
    <w:qFormat/>
    <w:rsid w:val="00BE33AC"/>
    <w:pPr>
      <w:keepNext/>
      <w:numPr>
        <w:ilvl w:val="3"/>
        <w:numId w:val="2"/>
      </w:numPr>
      <w:spacing w:after="60" w:line="240" w:lineRule="auto"/>
      <w:jc w:val="both"/>
      <w:outlineLvl w:val="3"/>
    </w:pPr>
    <w:rPr>
      <w:rFonts w:ascii="Times New Roman" w:eastAsia="Times New Roman" w:hAnsi="Times New Roman" w:cs="Times New Roman"/>
      <w:b/>
      <w:bCs/>
      <w:sz w:val="24"/>
      <w:szCs w:val="24"/>
    </w:rPr>
  </w:style>
  <w:style w:type="paragraph" w:styleId="6">
    <w:name w:val="heading 6"/>
    <w:basedOn w:val="a"/>
    <w:next w:val="a"/>
    <w:link w:val="60"/>
    <w:qFormat/>
    <w:rsid w:val="00BE33AC"/>
    <w:pPr>
      <w:numPr>
        <w:ilvl w:val="5"/>
        <w:numId w:val="2"/>
      </w:numPr>
      <w:spacing w:before="240" w:after="60" w:line="240" w:lineRule="auto"/>
      <w:jc w:val="both"/>
      <w:outlineLvl w:val="5"/>
    </w:pPr>
    <w:rPr>
      <w:rFonts w:ascii="Calibri" w:eastAsia="Times New Roman" w:hAnsi="Calibri" w:cs="Calibri"/>
      <w:b/>
      <w:bCs/>
    </w:rPr>
  </w:style>
  <w:style w:type="paragraph" w:styleId="7">
    <w:name w:val="heading 7"/>
    <w:basedOn w:val="a"/>
    <w:next w:val="a"/>
    <w:link w:val="70"/>
    <w:qFormat/>
    <w:rsid w:val="00BE33AC"/>
    <w:pPr>
      <w:numPr>
        <w:ilvl w:val="6"/>
        <w:numId w:val="2"/>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BE33AC"/>
    <w:pPr>
      <w:numPr>
        <w:ilvl w:val="7"/>
        <w:numId w:val="2"/>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BE33AC"/>
    <w:pPr>
      <w:numPr>
        <w:ilvl w:val="8"/>
        <w:numId w:val="2"/>
      </w:numPr>
      <w:spacing w:before="240" w:after="60" w:line="240" w:lineRule="auto"/>
      <w:jc w:val="both"/>
      <w:outlineLvl w:val="8"/>
    </w:pPr>
    <w:rPr>
      <w:rFonts w:ascii="Cambria" w:eastAsia="Times New Roman"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C4F6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punct">
    <w:name w:val="punct"/>
    <w:basedOn w:val="a"/>
    <w:rsid w:val="009C63BD"/>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9C63BD"/>
    <w:pPr>
      <w:numPr>
        <w:ilvl w:val="1"/>
        <w:numId w:val="1"/>
      </w:numPr>
      <w:tabs>
        <w:tab w:val="num" w:pos="1631"/>
      </w:tabs>
      <w:autoSpaceDE w:val="0"/>
      <w:autoSpaceDN w:val="0"/>
      <w:adjustRightInd w:val="0"/>
      <w:spacing w:after="0" w:line="360" w:lineRule="auto"/>
      <w:ind w:left="780"/>
      <w:jc w:val="both"/>
    </w:pPr>
    <w:rPr>
      <w:rFonts w:ascii="Times New Roman" w:eastAsia="Times New Roman" w:hAnsi="Times New Roman" w:cs="Times New Roman"/>
      <w:sz w:val="26"/>
      <w:szCs w:val="26"/>
      <w:lang w:val="en-US" w:eastAsia="ru-RU"/>
    </w:rPr>
  </w:style>
  <w:style w:type="character" w:styleId="a3">
    <w:name w:val="Emphasis"/>
    <w:qFormat/>
    <w:rsid w:val="00775F3F"/>
    <w:rPr>
      <w:rFonts w:ascii="Verdana" w:hAnsi="Verdana"/>
      <w:i/>
      <w:iCs/>
      <w:lang w:val="en-US" w:eastAsia="en-US" w:bidi="ar-SA"/>
    </w:rPr>
  </w:style>
  <w:style w:type="paragraph" w:customStyle="1" w:styleId="ConsPlusNormal">
    <w:name w:val="ConsPlusNormal"/>
    <w:rsid w:val="00AD10AE"/>
    <w:pPr>
      <w:autoSpaceDE w:val="0"/>
      <w:autoSpaceDN w:val="0"/>
      <w:adjustRightInd w:val="0"/>
      <w:spacing w:after="0" w:line="240" w:lineRule="auto"/>
    </w:pPr>
    <w:rPr>
      <w:rFonts w:ascii="Arial" w:eastAsia="Calibri" w:hAnsi="Arial" w:cs="Arial"/>
      <w:sz w:val="20"/>
      <w:szCs w:val="20"/>
    </w:rPr>
  </w:style>
  <w:style w:type="paragraph" w:customStyle="1" w:styleId="21">
    <w:name w:val="Знак Знак2 Знак Знак"/>
    <w:basedOn w:val="a"/>
    <w:rsid w:val="003C0F08"/>
    <w:pPr>
      <w:spacing w:after="0" w:line="240" w:lineRule="auto"/>
    </w:pPr>
    <w:rPr>
      <w:rFonts w:ascii="Verdana" w:eastAsia="Times New Roman" w:hAnsi="Verdana" w:cs="Verdana"/>
      <w:sz w:val="20"/>
      <w:szCs w:val="20"/>
      <w:lang w:val="en-US"/>
    </w:rPr>
  </w:style>
  <w:style w:type="paragraph" w:styleId="a4">
    <w:name w:val="Balloon Text"/>
    <w:basedOn w:val="a"/>
    <w:link w:val="a5"/>
    <w:uiPriority w:val="99"/>
    <w:semiHidden/>
    <w:unhideWhenUsed/>
    <w:rsid w:val="00D546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46AA"/>
    <w:rPr>
      <w:rFonts w:ascii="Tahoma" w:hAnsi="Tahoma" w:cs="Tahoma"/>
      <w:sz w:val="16"/>
      <w:szCs w:val="16"/>
    </w:rPr>
  </w:style>
  <w:style w:type="paragraph" w:styleId="a6">
    <w:name w:val="Normal (Web)"/>
    <w:aliases w:val="Знак"/>
    <w:basedOn w:val="a"/>
    <w:unhideWhenUsed/>
    <w:rsid w:val="008D11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Без интервала1"/>
    <w:rsid w:val="008D119C"/>
    <w:pPr>
      <w:spacing w:after="0"/>
      <w:ind w:firstLine="567"/>
      <w:jc w:val="both"/>
    </w:pPr>
    <w:rPr>
      <w:rFonts w:ascii="Times New Roman" w:eastAsia="Calibri" w:hAnsi="Times New Roman" w:cs="Times New Roman"/>
      <w:sz w:val="28"/>
      <w:szCs w:val="28"/>
    </w:rPr>
  </w:style>
  <w:style w:type="character" w:styleId="a7">
    <w:name w:val="Hyperlink"/>
    <w:rsid w:val="00350508"/>
    <w:rPr>
      <w:color w:val="0000FF"/>
      <w:u w:val="single"/>
    </w:rPr>
  </w:style>
  <w:style w:type="character" w:customStyle="1" w:styleId="10">
    <w:name w:val="Заголовок 1 Знак"/>
    <w:basedOn w:val="a0"/>
    <w:link w:val="1"/>
    <w:rsid w:val="00BE33AC"/>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BE33AC"/>
    <w:rPr>
      <w:rFonts w:ascii="Times New Roman" w:eastAsia="Times New Roman" w:hAnsi="Times New Roman" w:cs="Times New Roman"/>
      <w:sz w:val="24"/>
      <w:szCs w:val="24"/>
    </w:rPr>
  </w:style>
  <w:style w:type="character" w:customStyle="1" w:styleId="30">
    <w:name w:val="Заголовок 3 Знак"/>
    <w:basedOn w:val="a0"/>
    <w:link w:val="3"/>
    <w:rsid w:val="00BE33AC"/>
    <w:rPr>
      <w:rFonts w:ascii="Times New Roman" w:eastAsia="Times New Roman" w:hAnsi="Times New Roman" w:cs="Times New Roman"/>
      <w:sz w:val="24"/>
      <w:szCs w:val="24"/>
    </w:rPr>
  </w:style>
  <w:style w:type="character" w:customStyle="1" w:styleId="40">
    <w:name w:val="Заголовок 4 Знак"/>
    <w:basedOn w:val="a0"/>
    <w:link w:val="4"/>
    <w:rsid w:val="00BE33AC"/>
    <w:rPr>
      <w:rFonts w:ascii="Times New Roman" w:eastAsia="Times New Roman" w:hAnsi="Times New Roman" w:cs="Times New Roman"/>
      <w:b/>
      <w:bCs/>
      <w:sz w:val="24"/>
      <w:szCs w:val="24"/>
    </w:rPr>
  </w:style>
  <w:style w:type="character" w:customStyle="1" w:styleId="60">
    <w:name w:val="Заголовок 6 Знак"/>
    <w:basedOn w:val="a0"/>
    <w:link w:val="6"/>
    <w:rsid w:val="00BE33AC"/>
    <w:rPr>
      <w:rFonts w:ascii="Calibri" w:eastAsia="Times New Roman" w:hAnsi="Calibri" w:cs="Calibri"/>
      <w:b/>
      <w:bCs/>
    </w:rPr>
  </w:style>
  <w:style w:type="character" w:customStyle="1" w:styleId="70">
    <w:name w:val="Заголовок 7 Знак"/>
    <w:basedOn w:val="a0"/>
    <w:link w:val="7"/>
    <w:rsid w:val="00BE33AC"/>
    <w:rPr>
      <w:rFonts w:ascii="Calibri" w:eastAsia="Times New Roman" w:hAnsi="Calibri" w:cs="Calibri"/>
      <w:sz w:val="24"/>
      <w:szCs w:val="24"/>
    </w:rPr>
  </w:style>
  <w:style w:type="character" w:customStyle="1" w:styleId="80">
    <w:name w:val="Заголовок 8 Знак"/>
    <w:basedOn w:val="a0"/>
    <w:link w:val="8"/>
    <w:rsid w:val="00BE33AC"/>
    <w:rPr>
      <w:rFonts w:ascii="Calibri" w:eastAsia="Times New Roman" w:hAnsi="Calibri" w:cs="Calibri"/>
      <w:i/>
      <w:iCs/>
      <w:sz w:val="24"/>
      <w:szCs w:val="24"/>
    </w:rPr>
  </w:style>
  <w:style w:type="character" w:customStyle="1" w:styleId="90">
    <w:name w:val="Заголовок 9 Знак"/>
    <w:basedOn w:val="a0"/>
    <w:link w:val="9"/>
    <w:rsid w:val="00BE33AC"/>
    <w:rPr>
      <w:rFonts w:ascii="Cambria" w:eastAsia="Times New Roman" w:hAnsi="Cambria" w:cs="Cambria"/>
    </w:rPr>
  </w:style>
  <w:style w:type="table" w:styleId="a8">
    <w:name w:val="Table Grid"/>
    <w:basedOn w:val="a1"/>
    <w:uiPriority w:val="59"/>
    <w:rsid w:val="002827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43CC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3CCA"/>
  </w:style>
  <w:style w:type="paragraph" w:styleId="ab">
    <w:name w:val="footer"/>
    <w:basedOn w:val="a"/>
    <w:link w:val="ac"/>
    <w:uiPriority w:val="99"/>
    <w:unhideWhenUsed/>
    <w:rsid w:val="00F43CC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3CCA"/>
  </w:style>
  <w:style w:type="paragraph" w:customStyle="1" w:styleId="ConsPlusCell">
    <w:name w:val="ConsPlusCell"/>
    <w:rsid w:val="00940E17"/>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d">
    <w:name w:val="List Paragraph"/>
    <w:basedOn w:val="a"/>
    <w:qFormat/>
    <w:rsid w:val="00E64C22"/>
    <w:pPr>
      <w:spacing w:after="0" w:line="360" w:lineRule="auto"/>
      <w:ind w:left="720"/>
      <w:contextualSpacing/>
      <w:jc w:val="both"/>
    </w:pPr>
    <w:rPr>
      <w:rFonts w:ascii="Calibri" w:eastAsia="Calibri" w:hAnsi="Calibri" w:cs="Times New Roman"/>
    </w:rPr>
  </w:style>
  <w:style w:type="paragraph" w:customStyle="1" w:styleId="Standard">
    <w:name w:val="Standard"/>
    <w:rsid w:val="00E64C2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e">
    <w:name w:val="Знак Знак Знак Знак Знак Знак Знак Знак Знак Знак"/>
    <w:basedOn w:val="a"/>
    <w:rsid w:val="009A3724"/>
    <w:pPr>
      <w:spacing w:after="0" w:line="240" w:lineRule="auto"/>
    </w:pPr>
    <w:rPr>
      <w:rFonts w:ascii="Verdana" w:eastAsia="Times New Roman" w:hAnsi="Verdana" w:cs="Verdana"/>
      <w:sz w:val="20"/>
      <w:szCs w:val="20"/>
      <w:lang w:val="en-US"/>
    </w:rPr>
  </w:style>
  <w:style w:type="character" w:styleId="af">
    <w:name w:val="page number"/>
    <w:basedOn w:val="a0"/>
    <w:rsid w:val="005F4B5D"/>
  </w:style>
  <w:style w:type="paragraph" w:customStyle="1" w:styleId="ConsPlusTitle">
    <w:name w:val="ConsPlusTitle"/>
    <w:uiPriority w:val="99"/>
    <w:rsid w:val="009B2A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Title">
    <w:name w:val="ConsTitle"/>
    <w:rsid w:val="005412C2"/>
    <w:pPr>
      <w:widowControl w:val="0"/>
      <w:snapToGrid w:val="0"/>
      <w:spacing w:after="0" w:line="240" w:lineRule="auto"/>
      <w:ind w:right="19772"/>
    </w:pPr>
    <w:rPr>
      <w:rFonts w:ascii="Arial" w:eastAsia="Times New Roman" w:hAnsi="Arial" w:cs="Times New Roman"/>
      <w:b/>
      <w:sz w:val="20"/>
      <w:szCs w:val="20"/>
      <w:lang w:eastAsia="ru-RU"/>
    </w:rPr>
  </w:style>
  <w:style w:type="paragraph" w:customStyle="1" w:styleId="ConsNonformat">
    <w:name w:val="ConsNonformat"/>
    <w:rsid w:val="005412C2"/>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PlusDocList">
    <w:name w:val="ConsPlusDocList"/>
    <w:rsid w:val="0023071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834">
      <w:bodyDiv w:val="1"/>
      <w:marLeft w:val="0"/>
      <w:marRight w:val="0"/>
      <w:marTop w:val="0"/>
      <w:marBottom w:val="0"/>
      <w:divBdr>
        <w:top w:val="none" w:sz="0" w:space="0" w:color="auto"/>
        <w:left w:val="none" w:sz="0" w:space="0" w:color="auto"/>
        <w:bottom w:val="none" w:sz="0" w:space="0" w:color="auto"/>
        <w:right w:val="none" w:sz="0" w:space="0" w:color="auto"/>
      </w:divBdr>
    </w:div>
    <w:div w:id="1089691857">
      <w:bodyDiv w:val="1"/>
      <w:marLeft w:val="0"/>
      <w:marRight w:val="0"/>
      <w:marTop w:val="0"/>
      <w:marBottom w:val="0"/>
      <w:divBdr>
        <w:top w:val="none" w:sz="0" w:space="0" w:color="auto"/>
        <w:left w:val="none" w:sz="0" w:space="0" w:color="auto"/>
        <w:bottom w:val="none" w:sz="0" w:space="0" w:color="auto"/>
        <w:right w:val="none" w:sz="0" w:space="0" w:color="auto"/>
      </w:divBdr>
    </w:div>
    <w:div w:id="196496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61A9A06E6CD56C9D0E61188278FFF5EC40B8485D2944F33E03E9522F91A3DEAA9DC92002DE5Q6a4O" TargetMode="External"/><Relationship Id="rId18" Type="http://schemas.openxmlformats.org/officeDocument/2006/relationships/hyperlink" Target="consultantplus://offline/ref=161A9A06E6CD56C9D0E61188278FFF5EC40B8485D2944F33E03E9522F91A3DEAA9DC92072CQEaDO" TargetMode="External"/><Relationship Id="rId26" Type="http://schemas.openxmlformats.org/officeDocument/2006/relationships/hyperlink" Target="consultantplus://offline/ref=161A9A06E6CD56C9D0E61188278FFF5EC40B8183D7964F33E03E9522F91A3DEAA9DC92002DEC600BQ7a1O" TargetMode="External"/><Relationship Id="rId3" Type="http://schemas.openxmlformats.org/officeDocument/2006/relationships/styles" Target="styles.xml"/><Relationship Id="rId21" Type="http://schemas.openxmlformats.org/officeDocument/2006/relationships/hyperlink" Target="consultantplus://offline/ref=161A9A06E6CD56C9D0E61188278FFF5EC6028587D4934F33E03E9522F91A3DEAA9DC92002DEC6109Q7a9O" TargetMode="External"/><Relationship Id="rId7" Type="http://schemas.openxmlformats.org/officeDocument/2006/relationships/endnotes" Target="endnotes.xml"/><Relationship Id="rId12" Type="http://schemas.openxmlformats.org/officeDocument/2006/relationships/hyperlink" Target="consultantplus://offline/ref=161A9A06E6CD56C9D0E61188278FFF5EC40B8485D2944F33E03E9522F91A3DEAA9DC920425QEa9O" TargetMode="External"/><Relationship Id="rId17" Type="http://schemas.openxmlformats.org/officeDocument/2006/relationships/hyperlink" Target="consultantplus://offline/ref=161A9A06E6CD56C9D0E61188278FFF5EC40B8485D2944F33E03E9522F91A3DEAA9DC92072CQEaFO" TargetMode="External"/><Relationship Id="rId25" Type="http://schemas.openxmlformats.org/officeDocument/2006/relationships/hyperlink" Target="consultantplus://offline/ref=161A9A06E6CD56C9D0E61188278FFF5EC40B8183D7964F33E03E9522F91A3DEAA9DC92002DEC620CQ7aFO" TargetMode="External"/><Relationship Id="rId2" Type="http://schemas.openxmlformats.org/officeDocument/2006/relationships/numbering" Target="numbering.xml"/><Relationship Id="rId16" Type="http://schemas.openxmlformats.org/officeDocument/2006/relationships/hyperlink" Target="consultantplus://offline/ref=161A9A06E6CD56C9D0E61188278FFF5EC40B8485D2944F33E03E9522F91A3DEAA9DC920728QEaEO" TargetMode="External"/><Relationship Id="rId20" Type="http://schemas.openxmlformats.org/officeDocument/2006/relationships/hyperlink" Target="consultantplus://offline/ref=161A9A06E6CD56C9D0E61188278FFF5EC40B8485D2944F33E03E9522F91A3DEAA9DC92092BQEaCO" TargetMode="External"/><Relationship Id="rId29" Type="http://schemas.openxmlformats.org/officeDocument/2006/relationships/hyperlink" Target="consultantplus://offline/ref=076308AA5750DE8900EFD8CA8CB48DA5F0A3706886163372D78743E2B076F6FBFD0D0F8EA45E2BBADAE89D1DC45BD1EB6CB726E4F6O5e4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2C0816D136EDBAD47C55EC0B7A326BE0C0051680A3C74ABC20F6FBD0991DE02EAAA45D2D501FFCf4K6J" TargetMode="External"/><Relationship Id="rId24" Type="http://schemas.openxmlformats.org/officeDocument/2006/relationships/hyperlink" Target="consultantplus://offline/ref=161A9A06E6CD56C9D0E61188278FFF5EC40B8185D79F4F33E03E9522F9Q1aA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61A9A06E6CD56C9D0E61188278FFF5EC40B8485D2944F33E03E9522F91A3DEAA9DC92002DE5Q6a4O" TargetMode="External"/><Relationship Id="rId23" Type="http://schemas.openxmlformats.org/officeDocument/2006/relationships/hyperlink" Target="consultantplus://offline/ref=076308AA5750DE8900EFD8CA8CB48DA5F0A3706886163372D78743E2B076F6FBFD0D0F8BA55929E5DFFD8C45CB5ACCF569AC3AE6F75CO2eFM" TargetMode="External"/><Relationship Id="rId28" Type="http://schemas.openxmlformats.org/officeDocument/2006/relationships/hyperlink" Target="consultantplus://offline/ref=076308AA5750DE8900EFD8CA8CB48DA5F0A3706886163372D78743E2B076F6FBFD0D0F8EA75C2BBADAE89D1DC45BD1EB6CB726E4F6O5e4M" TargetMode="External"/><Relationship Id="rId10" Type="http://schemas.openxmlformats.org/officeDocument/2006/relationships/header" Target="header2.xml"/><Relationship Id="rId19" Type="http://schemas.openxmlformats.org/officeDocument/2006/relationships/hyperlink" Target="consultantplus://offline/ref=161A9A06E6CD56C9D0E61188278FFF5EC40B8485D2944F33E03E9522F91A3DEAA9DC92072FQEaC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61A9A06E6CD56C9D0E61188278FFF5EC40B8185D29F4F33E03E9522F91A3DEAA9DC92032AE5Q6a9O" TargetMode="External"/><Relationship Id="rId22" Type="http://schemas.openxmlformats.org/officeDocument/2006/relationships/hyperlink" Target="consultantplus://offline/ref=161A9A06E6CD56C9D0E61188278FFF5EC40B8485D2944F33E03E9522F91A3DEAA9DC920425QEa9O" TargetMode="External"/><Relationship Id="rId27" Type="http://schemas.openxmlformats.org/officeDocument/2006/relationships/hyperlink" Target="consultantplus://offline/ref=076308AA5750DE8900EFD8CA8CB48DA5F0A3706886163372D78743E2B076F6FBFD0D0F8EA15C2BBADAE89D1DC45BD1EB6CB726E4F6O5e4M" TargetMode="External"/><Relationship Id="rId30" Type="http://schemas.openxmlformats.org/officeDocument/2006/relationships/hyperlink" Target="consultantplus://offline/ref=076308AA5750DE8900EFD8CA8CB48DA5F0A3706886163372D78743E2B076F6FBFD0D0F8FA55C2BBADAE89D1DC45BD1EB6CB726E4F6O5e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A4046-4E6B-4DA6-95C6-5C69E90A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31</Pages>
  <Words>11158</Words>
  <Characters>63605</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Штина Валентина Николаевна</dc:creator>
  <cp:lastModifiedBy>user_sec</cp:lastModifiedBy>
  <cp:revision>26</cp:revision>
  <cp:lastPrinted>2018-10-29T05:17:00Z</cp:lastPrinted>
  <dcterms:created xsi:type="dcterms:W3CDTF">2018-10-17T07:02:00Z</dcterms:created>
  <dcterms:modified xsi:type="dcterms:W3CDTF">2019-06-18T08:55:00Z</dcterms:modified>
</cp:coreProperties>
</file>