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5" w:type="dxa"/>
        <w:tblInd w:w="-70" w:type="dxa"/>
        <w:tblLayout w:type="fixed"/>
        <w:tblCellMar>
          <w:left w:w="0" w:type="dxa"/>
          <w:right w:w="0" w:type="dxa"/>
        </w:tblCellMar>
        <w:tblLook w:val="04A0" w:firstRow="1" w:lastRow="0" w:firstColumn="1" w:lastColumn="0" w:noHBand="0" w:noVBand="1"/>
      </w:tblPr>
      <w:tblGrid>
        <w:gridCol w:w="2025"/>
        <w:gridCol w:w="2785"/>
        <w:gridCol w:w="2419"/>
        <w:gridCol w:w="2746"/>
      </w:tblGrid>
      <w:tr w:rsidR="003331FF" w:rsidTr="003331FF">
        <w:trPr>
          <w:trHeight w:val="1883"/>
        </w:trPr>
        <w:tc>
          <w:tcPr>
            <w:tcW w:w="9780" w:type="dxa"/>
            <w:gridSpan w:val="4"/>
            <w:hideMark/>
          </w:tcPr>
          <w:p w:rsidR="003331FF" w:rsidRDefault="003331FF">
            <w:pPr>
              <w:pStyle w:val="Iioaioo"/>
              <w:keepLines w:val="0"/>
              <w:tabs>
                <w:tab w:val="left" w:pos="2977"/>
                <w:tab w:val="left" w:pos="8845"/>
                <w:tab w:val="left" w:pos="9070"/>
              </w:tabs>
              <w:spacing w:before="360" w:after="360"/>
              <w:jc w:val="left"/>
            </w:pPr>
            <w:r>
              <w:t xml:space="preserve">   АДМИНИСТРАЦИЯ САНЧУРСКОГО ГОРОДСКОГО ПОСЕЛЕНИЯ</w:t>
            </w:r>
            <w:r>
              <w:br/>
            </w:r>
          </w:p>
          <w:p w:rsidR="003331FF" w:rsidRDefault="003331FF">
            <w:pPr>
              <w:pStyle w:val="a4"/>
              <w:keepLines w:val="0"/>
              <w:spacing w:before="0" w:after="360"/>
              <w:rPr>
                <w:noProof w:val="0"/>
              </w:rPr>
            </w:pPr>
            <w:r>
              <w:t>ПОСТАНОВЛЕНИЕ</w:t>
            </w:r>
          </w:p>
        </w:tc>
      </w:tr>
      <w:tr w:rsidR="003331FF" w:rsidTr="003331FF">
        <w:tc>
          <w:tcPr>
            <w:tcW w:w="1985" w:type="dxa"/>
            <w:tcBorders>
              <w:top w:val="nil"/>
              <w:left w:val="nil"/>
              <w:bottom w:val="single" w:sz="4" w:space="0" w:color="auto"/>
              <w:right w:val="nil"/>
            </w:tcBorders>
            <w:tcMar>
              <w:top w:w="0" w:type="dxa"/>
              <w:left w:w="70" w:type="dxa"/>
              <w:bottom w:w="0" w:type="dxa"/>
              <w:right w:w="70" w:type="dxa"/>
            </w:tcMar>
            <w:hideMark/>
          </w:tcPr>
          <w:p w:rsidR="003331FF" w:rsidRDefault="003331FF">
            <w:pPr>
              <w:tabs>
                <w:tab w:val="left" w:pos="2765"/>
              </w:tabs>
              <w:jc w:val="center"/>
            </w:pPr>
            <w:r>
              <w:t>10.04.2019</w:t>
            </w:r>
          </w:p>
        </w:tc>
        <w:tc>
          <w:tcPr>
            <w:tcW w:w="2731" w:type="dxa"/>
            <w:tcMar>
              <w:top w:w="0" w:type="dxa"/>
              <w:left w:w="70" w:type="dxa"/>
              <w:bottom w:w="0" w:type="dxa"/>
              <w:right w:w="70" w:type="dxa"/>
            </w:tcMar>
          </w:tcPr>
          <w:p w:rsidR="003331FF" w:rsidRDefault="003331FF">
            <w:pPr>
              <w:jc w:val="center"/>
              <w:rPr>
                <w:position w:val="-6"/>
              </w:rPr>
            </w:pPr>
          </w:p>
        </w:tc>
        <w:tc>
          <w:tcPr>
            <w:tcW w:w="2372" w:type="dxa"/>
            <w:tcMar>
              <w:top w:w="0" w:type="dxa"/>
              <w:left w:w="70" w:type="dxa"/>
              <w:bottom w:w="0" w:type="dxa"/>
              <w:right w:w="70" w:type="dxa"/>
            </w:tcMar>
            <w:hideMark/>
          </w:tcPr>
          <w:p w:rsidR="003331FF" w:rsidRDefault="003331FF">
            <w:pPr>
              <w:jc w:val="right"/>
            </w:pPr>
            <w:r>
              <w:rPr>
                <w:position w:val="-6"/>
              </w:rPr>
              <w:t>№</w:t>
            </w:r>
          </w:p>
        </w:tc>
        <w:tc>
          <w:tcPr>
            <w:tcW w:w="2692" w:type="dxa"/>
            <w:tcBorders>
              <w:top w:val="nil"/>
              <w:left w:val="nil"/>
              <w:bottom w:val="single" w:sz="6" w:space="0" w:color="auto"/>
              <w:right w:val="nil"/>
            </w:tcBorders>
            <w:tcMar>
              <w:top w:w="0" w:type="dxa"/>
              <w:left w:w="70" w:type="dxa"/>
              <w:bottom w:w="0" w:type="dxa"/>
              <w:right w:w="70" w:type="dxa"/>
            </w:tcMar>
            <w:hideMark/>
          </w:tcPr>
          <w:p w:rsidR="003331FF" w:rsidRDefault="003331FF">
            <w:pPr>
              <w:jc w:val="center"/>
            </w:pPr>
            <w:r>
              <w:t>4</w:t>
            </w:r>
          </w:p>
        </w:tc>
      </w:tr>
    </w:tbl>
    <w:p w:rsidR="003331FF" w:rsidRDefault="003331FF" w:rsidP="003331FF">
      <w:pPr>
        <w:pStyle w:val="ConsPlusNormal"/>
        <w:jc w:val="center"/>
        <w:rPr>
          <w:rFonts w:ascii="Times New Roman" w:hAnsi="Times New Roman" w:cs="Times New Roman"/>
          <w:b/>
          <w:bCs/>
          <w:sz w:val="24"/>
          <w:szCs w:val="24"/>
        </w:rPr>
      </w:pPr>
      <w:proofErr w:type="spellStart"/>
      <w:r>
        <w:rPr>
          <w:rFonts w:ascii="Times New Roman" w:hAnsi="Times New Roman" w:cs="Times New Roman"/>
          <w:b/>
          <w:bCs/>
          <w:sz w:val="24"/>
          <w:szCs w:val="24"/>
        </w:rPr>
        <w:t>пгт</w:t>
      </w:r>
      <w:proofErr w:type="spellEnd"/>
      <w:r>
        <w:rPr>
          <w:rFonts w:ascii="Times New Roman" w:hAnsi="Times New Roman" w:cs="Times New Roman"/>
          <w:b/>
          <w:bCs/>
          <w:sz w:val="24"/>
          <w:szCs w:val="24"/>
        </w:rPr>
        <w:t xml:space="preserve"> Санчурск</w:t>
      </w:r>
    </w:p>
    <w:p w:rsidR="003331FF" w:rsidRDefault="003331FF" w:rsidP="003331FF">
      <w:pPr>
        <w:pStyle w:val="ConsPlusNormal"/>
        <w:jc w:val="center"/>
        <w:rPr>
          <w:rFonts w:ascii="Times New Roman" w:hAnsi="Times New Roman" w:cs="Times New Roman"/>
          <w:b/>
          <w:bCs/>
          <w:sz w:val="28"/>
          <w:szCs w:val="28"/>
        </w:rPr>
      </w:pPr>
    </w:p>
    <w:p w:rsidR="003331FF" w:rsidRDefault="00095C9C" w:rsidP="003331FF">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О внесении</w:t>
      </w:r>
      <w:r w:rsidR="003331FF">
        <w:rPr>
          <w:rFonts w:ascii="Times New Roman" w:hAnsi="Times New Roman" w:cs="Times New Roman"/>
          <w:b/>
          <w:bCs/>
          <w:sz w:val="28"/>
          <w:szCs w:val="28"/>
        </w:rPr>
        <w:t xml:space="preserve"> изменений в постановление от 09.07.2014 № 30 «Об утверждении административного регламента осуществления</w:t>
      </w:r>
    </w:p>
    <w:p w:rsidR="003331FF" w:rsidRDefault="003331FF" w:rsidP="003331FF">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жилищного контроля на территории Санчурского городского поселения Санчурского муниципального района </w:t>
      </w:r>
    </w:p>
    <w:p w:rsidR="003331FF" w:rsidRDefault="003331FF" w:rsidP="003331FF">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Кировской области»</w:t>
      </w:r>
    </w:p>
    <w:p w:rsidR="003331FF" w:rsidRDefault="003331FF" w:rsidP="003331FF">
      <w:pPr>
        <w:pStyle w:val="ConsPlusNormal"/>
        <w:spacing w:line="360" w:lineRule="auto"/>
        <w:ind w:firstLine="540"/>
        <w:jc w:val="both"/>
        <w:rPr>
          <w:rFonts w:ascii="Times New Roman" w:hAnsi="Times New Roman" w:cs="Times New Roman"/>
          <w:sz w:val="27"/>
          <w:szCs w:val="27"/>
        </w:rPr>
      </w:pP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27.12.2018 № 558-ФЗ « О внесении изменений в Жилищный кодекс в многоквартирном доме», Федеральным законом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w:t>
      </w:r>
      <w:hyperlink r:id="rId4"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 w:history="1">
        <w:r>
          <w:rPr>
            <w:rStyle w:val="a3"/>
            <w:rFonts w:ascii="Times New Roman" w:hAnsi="Times New Roman" w:cs="Times New Roman"/>
            <w:color w:val="auto"/>
            <w:sz w:val="28"/>
            <w:szCs w:val="28"/>
            <w:u w:val="none"/>
          </w:rPr>
          <w:t>Уставом</w:t>
        </w:r>
      </w:hyperlink>
      <w:r>
        <w:rPr>
          <w:rFonts w:ascii="Times New Roman" w:hAnsi="Times New Roman" w:cs="Times New Roman"/>
          <w:sz w:val="28"/>
          <w:szCs w:val="28"/>
        </w:rPr>
        <w:t xml:space="preserve"> муниципального образования Санчурское городское поселение Санчурского муниципального района Кировской области и рассмотрев протест прокуратуры Санчурского района от 04.04.2019  № 02-03-2019, администрация Санчурского городского поселения ПОСТАНОВЛЯЕТ:</w:t>
      </w:r>
    </w:p>
    <w:p w:rsidR="003331FF" w:rsidRDefault="003331FF" w:rsidP="003331FF">
      <w:pPr>
        <w:pStyle w:val="ConsPlusNormal"/>
        <w:jc w:val="both"/>
        <w:rPr>
          <w:rFonts w:ascii="Times New Roman" w:hAnsi="Times New Roman" w:cs="Times New Roman"/>
          <w:bCs/>
          <w:sz w:val="28"/>
          <w:szCs w:val="28"/>
        </w:rPr>
      </w:pPr>
      <w:r>
        <w:rPr>
          <w:rFonts w:ascii="Times New Roman" w:hAnsi="Times New Roman" w:cs="Times New Roman"/>
          <w:sz w:val="28"/>
          <w:szCs w:val="28"/>
        </w:rPr>
        <w:t>1. В административный регламент «Осуществление муниципального жилищного контроля на территории Санчурского городского поселения», утверждённый постановлением от 09.07.2014 №30, внести следующие изменения</w:t>
      </w:r>
      <w:r>
        <w:rPr>
          <w:rFonts w:ascii="Times New Roman" w:hAnsi="Times New Roman" w:cs="Times New Roman"/>
          <w:bCs/>
          <w:sz w:val="28"/>
          <w:szCs w:val="28"/>
        </w:rPr>
        <w:t>:</w:t>
      </w:r>
    </w:p>
    <w:p w:rsidR="003331FF" w:rsidRDefault="003331FF" w:rsidP="003331FF">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1.1. пункт 3.2.8 изложить в новой редакции следующего содержания:</w:t>
      </w:r>
    </w:p>
    <w:p w:rsidR="003331FF" w:rsidRDefault="003331FF" w:rsidP="003331FF">
      <w:pPr>
        <w:shd w:val="clear" w:color="auto" w:fill="FFFFFF"/>
        <w:spacing w:line="290" w:lineRule="atLeast"/>
        <w:ind w:firstLine="540"/>
        <w:jc w:val="both"/>
        <w:rPr>
          <w:color w:val="000000"/>
          <w:sz w:val="28"/>
          <w:szCs w:val="28"/>
        </w:rPr>
      </w:pPr>
      <w:r>
        <w:rPr>
          <w:sz w:val="28"/>
          <w:szCs w:val="28"/>
        </w:rPr>
        <w:t>«3.2.8.</w:t>
      </w:r>
      <w:r>
        <w:rPr>
          <w:color w:val="333333"/>
          <w:sz w:val="28"/>
          <w:szCs w:val="28"/>
        </w:rPr>
        <w:t xml:space="preserve"> </w:t>
      </w:r>
      <w:r>
        <w:rPr>
          <w:color w:val="000000"/>
          <w:sz w:val="28"/>
          <w:szCs w:val="28"/>
        </w:rPr>
        <w:t>О</w:t>
      </w:r>
      <w:r>
        <w:rPr>
          <w:rStyle w:val="blk"/>
          <w:color w:val="000000"/>
          <w:sz w:val="28"/>
          <w:szCs w:val="28"/>
        </w:rPr>
        <w:t>снованием для проведения внеплановой проверки является:</w:t>
      </w:r>
    </w:p>
    <w:p w:rsidR="003331FF" w:rsidRDefault="003331FF" w:rsidP="003331FF">
      <w:pPr>
        <w:shd w:val="clear" w:color="auto" w:fill="FFFFFF"/>
        <w:spacing w:line="290" w:lineRule="atLeast"/>
        <w:ind w:firstLine="540"/>
        <w:jc w:val="both"/>
        <w:rPr>
          <w:color w:val="000000"/>
          <w:sz w:val="28"/>
          <w:szCs w:val="28"/>
        </w:rPr>
      </w:pPr>
      <w:r>
        <w:rPr>
          <w:rStyle w:val="blk"/>
          <w:color w:val="000000"/>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3331FF" w:rsidRDefault="003331FF" w:rsidP="003331FF">
      <w:pPr>
        <w:shd w:val="clear" w:color="auto" w:fill="FFFFFF"/>
        <w:spacing w:line="290" w:lineRule="atLeast"/>
        <w:ind w:firstLine="540"/>
        <w:jc w:val="both"/>
        <w:rPr>
          <w:color w:val="000000"/>
          <w:sz w:val="28"/>
          <w:szCs w:val="28"/>
        </w:rPr>
      </w:pPr>
      <w:r>
        <w:rPr>
          <w:rStyle w:val="blk"/>
          <w:color w:val="000000"/>
          <w:sz w:val="28"/>
          <w:szCs w:val="28"/>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3331FF" w:rsidRDefault="003331FF" w:rsidP="003331FF">
      <w:pPr>
        <w:shd w:val="clear" w:color="auto" w:fill="FFFFFF"/>
        <w:spacing w:line="290" w:lineRule="atLeast"/>
        <w:ind w:firstLine="540"/>
        <w:jc w:val="both"/>
        <w:rPr>
          <w:color w:val="000000"/>
          <w:sz w:val="28"/>
          <w:szCs w:val="28"/>
        </w:rPr>
      </w:pPr>
      <w:r>
        <w:rPr>
          <w:rStyle w:val="blk"/>
          <w:color w:val="000000"/>
          <w:sz w:val="28"/>
          <w:szCs w:val="28"/>
        </w:rPr>
        <w:lastRenderedPageBreak/>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3331FF" w:rsidRDefault="003331FF" w:rsidP="003331FF">
      <w:pPr>
        <w:shd w:val="clear" w:color="auto" w:fill="FFFFFF"/>
        <w:spacing w:line="290" w:lineRule="atLeast"/>
        <w:ind w:firstLine="540"/>
        <w:jc w:val="both"/>
        <w:rPr>
          <w:color w:val="000000"/>
          <w:sz w:val="28"/>
          <w:szCs w:val="28"/>
        </w:rPr>
      </w:pPr>
      <w:r>
        <w:rPr>
          <w:rStyle w:val="blk"/>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3331FF" w:rsidRDefault="003331FF" w:rsidP="003331FF">
      <w:pPr>
        <w:shd w:val="clear" w:color="auto" w:fill="FFFFFF"/>
        <w:spacing w:line="290" w:lineRule="atLeast"/>
        <w:ind w:firstLine="540"/>
        <w:jc w:val="both"/>
        <w:rPr>
          <w:rStyle w:val="blk"/>
        </w:rPr>
      </w:pPr>
      <w:r>
        <w:rPr>
          <w:rStyle w:val="blk"/>
          <w:color w:val="000000"/>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3331FF" w:rsidRDefault="003331FF" w:rsidP="003331FF">
      <w:pPr>
        <w:shd w:val="clear" w:color="auto" w:fill="FFFFFF"/>
        <w:spacing w:line="290" w:lineRule="atLeast"/>
        <w:ind w:firstLine="540"/>
        <w:jc w:val="both"/>
      </w:pPr>
      <w:r>
        <w:rPr>
          <w:rStyle w:val="blk"/>
          <w:color w:val="000000"/>
          <w:sz w:val="28"/>
          <w:szCs w:val="28"/>
        </w:rPr>
        <w:t xml:space="preserve">в) </w:t>
      </w:r>
      <w:r>
        <w:rPr>
          <w:color w:val="000000"/>
          <w:sz w:val="28"/>
          <w:szCs w:val="28"/>
          <w:shd w:val="clear" w:color="auto" w:fill="FFFFFF"/>
        </w:rPr>
        <w:t>Основаниями для проведения внеплановой проверки наряду с основаниями, указанными в </w:t>
      </w:r>
      <w:hyperlink r:id="rId5" w:anchor="dst100127" w:history="1">
        <w:r>
          <w:rPr>
            <w:rStyle w:val="a3"/>
            <w:color w:val="000000"/>
            <w:sz w:val="28"/>
            <w:szCs w:val="28"/>
            <w:shd w:val="clear" w:color="auto" w:fill="FFFFFF"/>
          </w:rPr>
          <w:t>части 2 статьи 10</w:t>
        </w:r>
      </w:hyperlink>
      <w:r>
        <w:rPr>
          <w:color w:val="000000"/>
          <w:sz w:val="28"/>
          <w:szCs w:val="28"/>
          <w:shd w:val="clear" w:color="auto" w:fill="FFFFFF"/>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w:t>
      </w:r>
      <w:r>
        <w:rPr>
          <w:color w:val="000000"/>
          <w:sz w:val="28"/>
          <w:szCs w:val="28"/>
          <w:shd w:val="clear" w:color="auto" w:fill="FFFFFF"/>
        </w:rPr>
        <w:lastRenderedPageBreak/>
        <w:t>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6" w:anchor="dst101156" w:history="1">
        <w:r>
          <w:rPr>
            <w:rStyle w:val="a3"/>
            <w:color w:val="000000"/>
            <w:sz w:val="28"/>
            <w:szCs w:val="28"/>
            <w:shd w:val="clear" w:color="auto" w:fill="FFFFFF"/>
          </w:rPr>
          <w:t>части 1 статьи 164</w:t>
        </w:r>
      </w:hyperlink>
      <w:r>
        <w:rPr>
          <w:color w:val="000000"/>
          <w:sz w:val="28"/>
          <w:szCs w:val="28"/>
          <w:shd w:val="clear" w:color="auto" w:fill="FFFFFF"/>
        </w:rPr>
        <w:t> настоящего Кодекса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порядка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w:t>
      </w:r>
      <w:hyperlink r:id="rId7" w:anchor="dst422" w:history="1">
        <w:r>
          <w:rPr>
            <w:rStyle w:val="a3"/>
            <w:color w:val="000000"/>
            <w:sz w:val="28"/>
            <w:szCs w:val="28"/>
            <w:shd w:val="clear" w:color="auto" w:fill="FFFFFF"/>
          </w:rPr>
          <w:t>частью 2 статьи 162</w:t>
        </w:r>
      </w:hyperlink>
      <w:r>
        <w:rPr>
          <w:color w:val="000000"/>
          <w:sz w:val="28"/>
          <w:szCs w:val="28"/>
          <w:shd w:val="clear" w:color="auto" w:fill="FFFFFF"/>
        </w:rPr>
        <w:t xml:space="preserve"> настоящего Кодекса,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Pr>
          <w:color w:val="000000"/>
          <w:sz w:val="28"/>
          <w:szCs w:val="28"/>
          <w:shd w:val="clear" w:color="auto" w:fill="FFFFFF"/>
        </w:rPr>
        <w:t>наймодателями</w:t>
      </w:r>
      <w:proofErr w:type="spellEnd"/>
      <w:r>
        <w:rPr>
          <w:color w:val="000000"/>
          <w:sz w:val="28"/>
          <w:szCs w:val="28"/>
          <w:shd w:val="clear" w:color="auto" w:fill="FFFFFF"/>
        </w:rPr>
        <w:t xml:space="preserve"> жилых помещений в наемных домах социального использования обязательных требований к </w:t>
      </w:r>
      <w:proofErr w:type="spellStart"/>
      <w:r>
        <w:rPr>
          <w:color w:val="000000"/>
          <w:sz w:val="28"/>
          <w:szCs w:val="28"/>
          <w:shd w:val="clear" w:color="auto" w:fill="FFFFFF"/>
        </w:rPr>
        <w:t>наймодателям</w:t>
      </w:r>
      <w:proofErr w:type="spellEnd"/>
      <w:r>
        <w:rPr>
          <w:color w:val="000000"/>
          <w:sz w:val="28"/>
          <w:szCs w:val="28"/>
          <w:shd w:val="clear" w:color="auto" w:fill="FFFFFF"/>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Pr>
          <w:color w:val="000000"/>
          <w:sz w:val="28"/>
          <w:szCs w:val="28"/>
          <w:shd w:val="clear" w:color="auto" w:fill="FFFFFF"/>
        </w:rPr>
        <w:t>ресурсоснабжающими</w:t>
      </w:r>
      <w:proofErr w:type="spellEnd"/>
      <w:r>
        <w:rPr>
          <w:color w:val="000000"/>
          <w:sz w:val="28"/>
          <w:szCs w:val="28"/>
          <w:shd w:val="clear" w:color="auto" w:fill="FFFFFF"/>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w:t>
      </w:r>
      <w:r>
        <w:rPr>
          <w:color w:val="000000"/>
          <w:sz w:val="28"/>
          <w:szCs w:val="28"/>
          <w:shd w:val="clear" w:color="auto" w:fill="FFFFFF"/>
        </w:rPr>
        <w:lastRenderedPageBreak/>
        <w:t>Президента Российской Федерации, Правительства Российской Федерации.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3331FF" w:rsidRDefault="003331FF" w:rsidP="003331FF">
      <w:pPr>
        <w:shd w:val="clear" w:color="auto" w:fill="FFFFFF"/>
        <w:spacing w:line="290" w:lineRule="atLeast"/>
        <w:ind w:firstLine="540"/>
        <w:jc w:val="both"/>
        <w:rPr>
          <w:sz w:val="28"/>
          <w:szCs w:val="28"/>
        </w:rPr>
      </w:pPr>
    </w:p>
    <w:p w:rsidR="003331FF" w:rsidRDefault="003331FF" w:rsidP="003331FF">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1.2. Пункт 1.6.2 изложить в новой редакции:</w:t>
      </w:r>
    </w:p>
    <w:p w:rsidR="003331FF" w:rsidRDefault="003331FF" w:rsidP="003331FF">
      <w:pPr>
        <w:pStyle w:val="ConsPlusNormal"/>
        <w:ind w:firstLine="540"/>
        <w:jc w:val="both"/>
        <w:rPr>
          <w:rFonts w:ascii="Times New Roman" w:hAnsi="Times New Roman" w:cs="Times New Roman"/>
          <w:sz w:val="28"/>
          <w:szCs w:val="28"/>
        </w:rPr>
      </w:pPr>
      <w:r>
        <w:rPr>
          <w:color w:val="333333"/>
          <w:sz w:val="28"/>
          <w:szCs w:val="28"/>
        </w:rPr>
        <w:t>«</w:t>
      </w:r>
      <w:r>
        <w:rPr>
          <w:rFonts w:ascii="Times New Roman" w:hAnsi="Times New Roman" w:cs="Times New Roman"/>
          <w:sz w:val="28"/>
          <w:szCs w:val="28"/>
        </w:rPr>
        <w:t>1.6.2. должностные лица органа муниципального жилищного контроля при осуществлении муниципального жилищного контроля имеют право:</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законодательства;</w:t>
      </w:r>
    </w:p>
    <w:p w:rsidR="003331FF" w:rsidRDefault="003331FF" w:rsidP="003331FF">
      <w:pPr>
        <w:pStyle w:val="ConsPlusNormal"/>
        <w:ind w:firstLine="540"/>
        <w:jc w:val="both"/>
        <w:rPr>
          <w:rFonts w:ascii="Times New Roman" w:hAnsi="Times New Roman" w:cs="Times New Roman"/>
          <w:b/>
          <w:sz w:val="28"/>
          <w:szCs w:val="28"/>
        </w:rPr>
      </w:pPr>
      <w:r>
        <w:rPr>
          <w:rFonts w:ascii="Times New Roman" w:hAnsi="Times New Roman" w:cs="Times New Roman"/>
          <w:color w:val="333333"/>
          <w:sz w:val="28"/>
          <w:szCs w:val="28"/>
          <w:shd w:val="clear" w:color="auto" w:fill="FFFFFF"/>
        </w:rPr>
        <w:t xml:space="preserve">2) беспрепятственно по предъявлении служебного удостоверения и копии приказа (распоряжения) руководителя (заместителя руководителя) соответственно органа государственного жилищного надзора,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проводить исследования, испытания, расследования, экспертизы и другие мероприятия по контролю, проверять соблюдение </w:t>
      </w:r>
      <w:proofErr w:type="spellStart"/>
      <w:r>
        <w:rPr>
          <w:rFonts w:ascii="Times New Roman" w:hAnsi="Times New Roman" w:cs="Times New Roman"/>
          <w:color w:val="333333"/>
          <w:sz w:val="28"/>
          <w:szCs w:val="28"/>
          <w:shd w:val="clear" w:color="auto" w:fill="FFFFFF"/>
        </w:rPr>
        <w:t>наймодателями</w:t>
      </w:r>
      <w:proofErr w:type="spellEnd"/>
      <w:r>
        <w:rPr>
          <w:rFonts w:ascii="Times New Roman" w:hAnsi="Times New Roman" w:cs="Times New Roman"/>
          <w:color w:val="333333"/>
          <w:sz w:val="28"/>
          <w:szCs w:val="28"/>
          <w:shd w:val="clear" w:color="auto" w:fill="FFFFFF"/>
        </w:rPr>
        <w:t xml:space="preserve"> жилых помещений в наемных домах социального использования обязательных требований к </w:t>
      </w:r>
      <w:proofErr w:type="spellStart"/>
      <w:r>
        <w:rPr>
          <w:rFonts w:ascii="Times New Roman" w:hAnsi="Times New Roman" w:cs="Times New Roman"/>
          <w:color w:val="333333"/>
          <w:sz w:val="28"/>
          <w:szCs w:val="28"/>
          <w:shd w:val="clear" w:color="auto" w:fill="FFFFFF"/>
        </w:rPr>
        <w:t>наймодателям</w:t>
      </w:r>
      <w:proofErr w:type="spellEnd"/>
      <w:r>
        <w:rPr>
          <w:rFonts w:ascii="Times New Roman" w:hAnsi="Times New Roman" w:cs="Times New Roman"/>
          <w:color w:val="333333"/>
          <w:sz w:val="28"/>
          <w:szCs w:val="28"/>
          <w:shd w:val="clear" w:color="auto" w:fill="FFFFFF"/>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8" w:anchor="dst101393" w:history="1">
        <w:r>
          <w:rPr>
            <w:rStyle w:val="a3"/>
            <w:rFonts w:ascii="Times New Roman" w:hAnsi="Times New Roman" w:cs="Times New Roman"/>
            <w:color w:val="666699"/>
            <w:sz w:val="28"/>
            <w:szCs w:val="28"/>
            <w:shd w:val="clear" w:color="auto" w:fill="FFFFFF"/>
          </w:rPr>
          <w:t>частью 2 статьи 91.18</w:t>
        </w:r>
      </w:hyperlink>
      <w:r>
        <w:rPr>
          <w:rFonts w:ascii="Times New Roman" w:hAnsi="Times New Roman" w:cs="Times New Roman"/>
          <w:color w:val="333333"/>
          <w:sz w:val="28"/>
          <w:szCs w:val="28"/>
          <w:shd w:val="clear" w:color="auto" w:fill="FFFFFF"/>
        </w:rPr>
        <w:t xml:space="preserve"> настоящего Кодекса,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w:t>
      </w:r>
      <w:r>
        <w:rPr>
          <w:rFonts w:ascii="Times New Roman" w:hAnsi="Times New Roman" w:cs="Times New Roman"/>
          <w:color w:val="333333"/>
          <w:sz w:val="28"/>
          <w:szCs w:val="28"/>
          <w:shd w:val="clear" w:color="auto" w:fill="FFFFFF"/>
        </w:rPr>
        <w:lastRenderedPageBreak/>
        <w:t>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9" w:anchor="dst100983" w:history="1">
        <w:r>
          <w:rPr>
            <w:rStyle w:val="a3"/>
            <w:rFonts w:ascii="Times New Roman" w:hAnsi="Times New Roman" w:cs="Times New Roman"/>
            <w:color w:val="666699"/>
            <w:sz w:val="28"/>
            <w:szCs w:val="28"/>
            <w:shd w:val="clear" w:color="auto" w:fill="FFFFFF"/>
          </w:rPr>
          <w:t>статьей 162</w:t>
        </w:r>
      </w:hyperlink>
      <w:r>
        <w:rPr>
          <w:rFonts w:ascii="Times New Roman" w:hAnsi="Times New Roman" w:cs="Times New Roman"/>
          <w:color w:val="333333"/>
          <w:sz w:val="28"/>
          <w:szCs w:val="28"/>
          <w:shd w:val="clear" w:color="auto" w:fill="FFFFFF"/>
        </w:rPr>
        <w:t> настоящего Кодекса,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0" w:anchor="dst101156" w:history="1">
        <w:r>
          <w:rPr>
            <w:rStyle w:val="a3"/>
            <w:rFonts w:ascii="Times New Roman" w:hAnsi="Times New Roman" w:cs="Times New Roman"/>
            <w:color w:val="666699"/>
            <w:sz w:val="28"/>
            <w:szCs w:val="28"/>
            <w:shd w:val="clear" w:color="auto" w:fill="FFFFFF"/>
          </w:rPr>
          <w:t>части 1 статьи 164</w:t>
        </w:r>
      </w:hyperlink>
      <w:r>
        <w:rPr>
          <w:rFonts w:ascii="Times New Roman" w:hAnsi="Times New Roman" w:cs="Times New Roman"/>
          <w:color w:val="333333"/>
          <w:sz w:val="28"/>
          <w:szCs w:val="28"/>
          <w:shd w:val="clear" w:color="auto" w:fill="FFFFFF"/>
        </w:rPr>
        <w:t> настоящего Кодекса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составлять по результатам проверок акты проверок в порядке и по форме, установленным законодательством;</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выдавать предписания о прекращении нарушений обязательных требований законодательства, устранении выявленных нарушений, проведении мероприятий по обеспечению соблюдения обязательных требований законодательства;</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составлять протоколы об административных правонарушениях, связанных с нарушениями обязательных требований законодательства;</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направлять в уполномоченные органы материалы, связанные с нарушениями обязательных требований законодательства, для решения вопросов о возбуждении административных дел по признакам состава административных правонарушений и уголовных дел по признакам преступлений;</w:t>
      </w:r>
    </w:p>
    <w:p w:rsidR="003331FF" w:rsidRDefault="003331FF" w:rsidP="003331FF">
      <w:pPr>
        <w:pStyle w:val="formattext"/>
        <w:shd w:val="clear" w:color="auto" w:fill="FFFFFF"/>
        <w:spacing w:before="0" w:beforeAutospacing="0" w:after="0" w:afterAutospacing="0" w:line="315" w:lineRule="atLeast"/>
        <w:jc w:val="both"/>
        <w:textAlignment w:val="baseline"/>
        <w:rPr>
          <w:color w:val="2D2D2D"/>
          <w:spacing w:val="2"/>
          <w:sz w:val="28"/>
          <w:szCs w:val="28"/>
        </w:rPr>
      </w:pPr>
      <w:r>
        <w:rPr>
          <w:color w:val="2D2D2D"/>
          <w:spacing w:val="2"/>
          <w:sz w:val="28"/>
          <w:szCs w:val="28"/>
        </w:rPr>
        <w:t>истребовать в рамках межведомственного информационного взаимодействия документы и (или) информацию, включенные в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w:t>
      </w:r>
      <w:hyperlink r:id="rId11" w:history="1">
        <w:r>
          <w:rPr>
            <w:rStyle w:val="a3"/>
            <w:color w:val="00466E"/>
            <w:spacing w:val="2"/>
            <w:sz w:val="28"/>
            <w:szCs w:val="28"/>
          </w:rPr>
          <w:t>распоряжением Правительства Российской Федерации от 19.04.2016 № 724-р</w:t>
        </w:r>
      </w:hyperlink>
      <w:r>
        <w:rPr>
          <w:color w:val="2D2D2D"/>
          <w:spacing w:val="2"/>
          <w:sz w:val="28"/>
          <w:szCs w:val="28"/>
        </w:rPr>
        <w:t xml:space="preserve"> ,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w:t>
      </w:r>
      <w:r>
        <w:rPr>
          <w:color w:val="2D2D2D"/>
          <w:spacing w:val="2"/>
          <w:sz w:val="28"/>
          <w:szCs w:val="28"/>
        </w:rPr>
        <w:lastRenderedPageBreak/>
        <w:t>находятся указанные документы;</w:t>
      </w:r>
      <w:r>
        <w:rPr>
          <w:color w:val="2D2D2D"/>
          <w:spacing w:val="2"/>
          <w:sz w:val="28"/>
          <w:szCs w:val="28"/>
        </w:rPr>
        <w:br/>
      </w:r>
      <w:r>
        <w:rPr>
          <w:color w:val="2D2D2D"/>
          <w:spacing w:val="2"/>
          <w:sz w:val="28"/>
          <w:szCs w:val="28"/>
        </w:rPr>
        <w:br/>
        <w:t>запрет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r>
        <w:rPr>
          <w:color w:val="2D2D2D"/>
          <w:spacing w:val="2"/>
          <w:sz w:val="28"/>
          <w:szCs w:val="28"/>
        </w:rPr>
        <w:br/>
      </w:r>
    </w:p>
    <w:p w:rsidR="003331FF" w:rsidRDefault="003331FF" w:rsidP="003331FF">
      <w:pPr>
        <w:pStyle w:val="formattext"/>
        <w:shd w:val="clear" w:color="auto" w:fill="FFFFFF"/>
        <w:spacing w:before="0" w:beforeAutospacing="0" w:after="0" w:afterAutospacing="0" w:line="315" w:lineRule="atLeast"/>
        <w:jc w:val="both"/>
        <w:textAlignment w:val="baseline"/>
        <w:rPr>
          <w:color w:val="2D2D2D"/>
          <w:spacing w:val="2"/>
          <w:sz w:val="28"/>
          <w:szCs w:val="28"/>
        </w:rPr>
      </w:pPr>
      <w:r>
        <w:rPr>
          <w:color w:val="2D2D2D"/>
          <w:spacing w:val="2"/>
          <w:sz w:val="28"/>
          <w:szCs w:val="28"/>
        </w:rPr>
        <w:t>обязанность должностного лица органа муниципального контроля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осуществлять иные полномочия, предусмотренные действующим законодательством».</w:t>
      </w:r>
    </w:p>
    <w:p w:rsidR="003331FF" w:rsidRDefault="003331FF" w:rsidP="003331FF">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1.3. Пункт 1.7.1 изложить в новой редакции:</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sz w:val="28"/>
          <w:szCs w:val="28"/>
        </w:rPr>
        <w:t>1.7.1. руководители, иные должностные лица или уполномоченные представители юридического лица, индивидуальные предприниматели, их уполномоченные представители, граждане, их уполномоченные представители, в отношении которых проводятся проверки соблюдения жилищного законодательства, имеют право:</w:t>
      </w:r>
    </w:p>
    <w:p w:rsidR="003331FF" w:rsidRDefault="003331FF" w:rsidP="003331FF">
      <w:pPr>
        <w:pStyle w:val="ConsPlusNormal"/>
        <w:ind w:firstLine="540"/>
        <w:jc w:val="both"/>
        <w:rPr>
          <w:rFonts w:ascii="Times New Roman" w:hAnsi="Times New Roman" w:cs="Times New Roman"/>
          <w:color w:val="000000"/>
          <w:spacing w:val="2"/>
          <w:sz w:val="28"/>
          <w:szCs w:val="28"/>
          <w:shd w:val="clear" w:color="auto" w:fill="FFFFFF"/>
        </w:rPr>
      </w:pPr>
      <w:r>
        <w:rPr>
          <w:rFonts w:ascii="Times New Roman" w:hAnsi="Times New Roman" w:cs="Times New Roman"/>
          <w:color w:val="000000"/>
          <w:spacing w:val="2"/>
          <w:sz w:val="28"/>
          <w:szCs w:val="28"/>
          <w:shd w:val="clear" w:color="auto" w:fill="FFFFFF"/>
        </w:rPr>
        <w:t>- право проверяемого юридического лица, индивидуального предпринимателя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r>
        <w:rPr>
          <w:rFonts w:ascii="Times New Roman" w:hAnsi="Times New Roman" w:cs="Times New Roman"/>
          <w:color w:val="000000"/>
          <w:spacing w:val="2"/>
          <w:sz w:val="28"/>
          <w:szCs w:val="28"/>
        </w:rPr>
        <w:br/>
      </w:r>
      <w:r>
        <w:rPr>
          <w:rFonts w:ascii="Times New Roman" w:hAnsi="Times New Roman" w:cs="Times New Roman"/>
          <w:color w:val="000000"/>
          <w:spacing w:val="2"/>
          <w:sz w:val="28"/>
          <w:szCs w:val="28"/>
          <w:shd w:val="clear" w:color="auto" w:fill="FFFFFF"/>
        </w:rPr>
        <w:t>- право проверяемого юридического лица, индивидуального предпринимателя 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3331FF" w:rsidRDefault="003331FF" w:rsidP="003331FF">
      <w:pPr>
        <w:pStyle w:val="ConsPlusNormal"/>
        <w:ind w:firstLine="540"/>
        <w:jc w:val="both"/>
        <w:rPr>
          <w:rFonts w:ascii="Times New Roman" w:hAnsi="Times New Roman" w:cs="Times New Roman"/>
          <w:color w:val="000000"/>
          <w:sz w:val="28"/>
          <w:szCs w:val="28"/>
        </w:rPr>
      </w:pP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получать от органа муниципального жилищного контроля, его должностных лиц информацию, которая относится к предмету проверки;</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ознакомляться с результатами проверки и указывать в акте проверки о </w:t>
      </w:r>
      <w:r>
        <w:rPr>
          <w:rFonts w:ascii="Times New Roman" w:hAnsi="Times New Roman" w:cs="Times New Roman"/>
          <w:sz w:val="28"/>
          <w:szCs w:val="28"/>
        </w:rPr>
        <w:lastRenderedPageBreak/>
        <w:t>своем ознакомлении с результатами проверки, согласии или несогласии с ними, а также отдельными действиями должностных лиц органа муниципального жилищного контроля;</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обжаловать действия (бездействие) должностных лиц органа муниципального жилищного контроля, повлекшие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осуществлять иные права, предусмотренные законодательством».</w:t>
      </w:r>
    </w:p>
    <w:p w:rsidR="003331FF" w:rsidRDefault="003331FF" w:rsidP="00333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 Дополнительно внести пункт 1.7.3 следующего содержания:</w:t>
      </w:r>
    </w:p>
    <w:p w:rsidR="003331FF" w:rsidRDefault="003331FF" w:rsidP="003331FF">
      <w:pPr>
        <w:pStyle w:val="ConsPlusNormal"/>
        <w:ind w:firstLine="540"/>
        <w:jc w:val="both"/>
        <w:rPr>
          <w:rFonts w:ascii="Times New Roman" w:hAnsi="Times New Roman" w:cs="Times New Roman"/>
          <w:color w:val="000000"/>
          <w:sz w:val="28"/>
          <w:szCs w:val="28"/>
        </w:rPr>
      </w:pPr>
      <w:r>
        <w:rPr>
          <w:rFonts w:ascii="Times New Roman" w:hAnsi="Times New Roman" w:cs="Times New Roman"/>
          <w:sz w:val="28"/>
          <w:szCs w:val="28"/>
        </w:rPr>
        <w:t>«</w:t>
      </w:r>
      <w:r>
        <w:rPr>
          <w:rFonts w:ascii="Times New Roman" w:hAnsi="Times New Roman" w:cs="Times New Roman"/>
          <w:color w:val="000000"/>
          <w:sz w:val="28"/>
          <w:szCs w:val="28"/>
        </w:rPr>
        <w:t xml:space="preserve">1.7.3. </w:t>
      </w:r>
      <w:r>
        <w:rPr>
          <w:rFonts w:ascii="Times New Roman" w:hAnsi="Times New Roman" w:cs="Times New Roman"/>
          <w:color w:val="000000"/>
          <w:spacing w:val="2"/>
          <w:sz w:val="28"/>
          <w:szCs w:val="28"/>
          <w:shd w:val="clear" w:color="auto" w:fill="FFFFFF"/>
        </w:rPr>
        <w:t>перечень документов и (или) информации, необходимых для осуществления муниципального контроля и достижения целей и задач проведения проверки, включает:</w:t>
      </w:r>
      <w:r>
        <w:rPr>
          <w:rFonts w:ascii="Times New Roman" w:hAnsi="Times New Roman" w:cs="Times New Roman"/>
          <w:color w:val="000000"/>
          <w:spacing w:val="2"/>
          <w:sz w:val="28"/>
          <w:szCs w:val="28"/>
        </w:rPr>
        <w:br/>
      </w:r>
      <w:r>
        <w:rPr>
          <w:rFonts w:ascii="Times New Roman" w:hAnsi="Times New Roman" w:cs="Times New Roman"/>
          <w:color w:val="000000"/>
          <w:spacing w:val="2"/>
          <w:sz w:val="28"/>
          <w:szCs w:val="28"/>
        </w:rPr>
        <w:br/>
      </w:r>
      <w:r>
        <w:rPr>
          <w:rFonts w:ascii="Times New Roman" w:hAnsi="Times New Roman" w:cs="Times New Roman"/>
          <w:color w:val="000000"/>
          <w:spacing w:val="2"/>
          <w:sz w:val="28"/>
          <w:szCs w:val="28"/>
          <w:shd w:val="clear" w:color="auto" w:fill="FFFFFF"/>
        </w:rPr>
        <w:t xml:space="preserve">исчерпывающий перечень документов и (или) информации, </w:t>
      </w:r>
      <w:proofErr w:type="spellStart"/>
      <w:r>
        <w:rPr>
          <w:rFonts w:ascii="Times New Roman" w:hAnsi="Times New Roman" w:cs="Times New Roman"/>
          <w:color w:val="000000"/>
          <w:spacing w:val="2"/>
          <w:sz w:val="28"/>
          <w:szCs w:val="28"/>
          <w:shd w:val="clear" w:color="auto" w:fill="FFFFFF"/>
        </w:rPr>
        <w:t>истребуемых</w:t>
      </w:r>
      <w:proofErr w:type="spellEnd"/>
      <w:r>
        <w:rPr>
          <w:rFonts w:ascii="Times New Roman" w:hAnsi="Times New Roman" w:cs="Times New Roman"/>
          <w:color w:val="000000"/>
          <w:spacing w:val="2"/>
          <w:sz w:val="28"/>
          <w:szCs w:val="28"/>
          <w:shd w:val="clear" w:color="auto" w:fill="FFFFFF"/>
        </w:rPr>
        <w:t xml:space="preserve"> в ходе проверки лично у проверяемого юридического лица, индивидуального предпринимателя;</w:t>
      </w:r>
      <w:r>
        <w:rPr>
          <w:rFonts w:ascii="Times New Roman" w:hAnsi="Times New Roman" w:cs="Times New Roman"/>
          <w:color w:val="000000"/>
          <w:spacing w:val="2"/>
          <w:sz w:val="28"/>
          <w:szCs w:val="28"/>
        </w:rPr>
        <w:br/>
      </w:r>
      <w:r>
        <w:rPr>
          <w:rFonts w:ascii="Times New Roman" w:hAnsi="Times New Roman" w:cs="Times New Roman"/>
          <w:color w:val="000000"/>
          <w:spacing w:val="2"/>
          <w:sz w:val="28"/>
          <w:szCs w:val="28"/>
        </w:rPr>
        <w:br/>
      </w:r>
      <w:r>
        <w:rPr>
          <w:rFonts w:ascii="Times New Roman" w:hAnsi="Times New Roman" w:cs="Times New Roman"/>
          <w:color w:val="000000"/>
          <w:spacing w:val="2"/>
          <w:sz w:val="28"/>
          <w:szCs w:val="28"/>
          <w:shd w:val="clear" w:color="auto" w:fill="FFFFFF"/>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3331FF" w:rsidRDefault="003331FF" w:rsidP="003331FF">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2. Настоящее постановление вступает в силу с даты официального опубликования.</w:t>
      </w:r>
    </w:p>
    <w:p w:rsidR="003331FF" w:rsidRDefault="003331FF" w:rsidP="003331FF">
      <w:pPr>
        <w:pStyle w:val="ConsPlusNormal"/>
        <w:spacing w:line="360" w:lineRule="auto"/>
        <w:ind w:firstLine="540"/>
        <w:jc w:val="both"/>
        <w:rPr>
          <w:rFonts w:ascii="Times New Roman" w:hAnsi="Times New Roman" w:cs="Times New Roman"/>
          <w:color w:val="000000"/>
          <w:sz w:val="28"/>
          <w:szCs w:val="28"/>
        </w:rPr>
      </w:pPr>
    </w:p>
    <w:p w:rsidR="00095C9C" w:rsidRDefault="00095C9C" w:rsidP="003331FF">
      <w:pPr>
        <w:pStyle w:val="ConsPlusNormal"/>
        <w:spacing w:line="360" w:lineRule="auto"/>
        <w:ind w:firstLine="540"/>
        <w:jc w:val="both"/>
        <w:rPr>
          <w:rFonts w:ascii="Times New Roman" w:hAnsi="Times New Roman" w:cs="Times New Roman"/>
          <w:color w:val="000000"/>
          <w:sz w:val="28"/>
          <w:szCs w:val="28"/>
        </w:rPr>
      </w:pPr>
    </w:p>
    <w:p w:rsidR="003331FF" w:rsidRDefault="003331FF" w:rsidP="00095C9C">
      <w:pPr>
        <w:pStyle w:val="ConsPlusNormal"/>
        <w:jc w:val="both"/>
        <w:rPr>
          <w:rFonts w:ascii="Times New Roman" w:hAnsi="Times New Roman" w:cs="Times New Roman"/>
          <w:sz w:val="28"/>
          <w:szCs w:val="28"/>
        </w:rPr>
      </w:pPr>
      <w:r>
        <w:rPr>
          <w:rFonts w:ascii="Times New Roman" w:hAnsi="Times New Roman" w:cs="Times New Roman"/>
          <w:sz w:val="28"/>
          <w:szCs w:val="28"/>
        </w:rPr>
        <w:t>Глава администрации</w:t>
      </w:r>
    </w:p>
    <w:p w:rsidR="003331FF" w:rsidRDefault="003331FF" w:rsidP="00095C9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Санчурского </w:t>
      </w:r>
      <w:r w:rsidR="00095C9C">
        <w:rPr>
          <w:rFonts w:ascii="Times New Roman" w:hAnsi="Times New Roman" w:cs="Times New Roman"/>
          <w:sz w:val="28"/>
          <w:szCs w:val="28"/>
        </w:rPr>
        <w:t xml:space="preserve">городского поселения    </w:t>
      </w:r>
      <w:bookmarkStart w:id="0" w:name="_GoBack"/>
      <w:bookmarkEnd w:id="0"/>
      <w:r>
        <w:rPr>
          <w:rFonts w:ascii="Times New Roman" w:hAnsi="Times New Roman" w:cs="Times New Roman"/>
          <w:sz w:val="28"/>
          <w:szCs w:val="28"/>
        </w:rPr>
        <w:t>А.А. Скорняков</w:t>
      </w:r>
    </w:p>
    <w:p w:rsidR="003331FF" w:rsidRDefault="003331FF" w:rsidP="003331FF">
      <w:pPr>
        <w:pStyle w:val="ConsPlusNormal"/>
        <w:jc w:val="both"/>
        <w:rPr>
          <w:rFonts w:ascii="Times New Roman" w:hAnsi="Times New Roman" w:cs="Times New Roman"/>
          <w:sz w:val="28"/>
          <w:szCs w:val="28"/>
        </w:rPr>
      </w:pPr>
    </w:p>
    <w:p w:rsidR="003331FF" w:rsidRDefault="003331FF" w:rsidP="003331FF">
      <w:pPr>
        <w:pStyle w:val="ConsPlusNormal"/>
        <w:jc w:val="both"/>
        <w:rPr>
          <w:rFonts w:ascii="Times New Roman" w:hAnsi="Times New Roman" w:cs="Times New Roman"/>
          <w:sz w:val="28"/>
          <w:szCs w:val="28"/>
        </w:rPr>
      </w:pPr>
    </w:p>
    <w:p w:rsidR="003331FF" w:rsidRDefault="003331FF" w:rsidP="003331FF">
      <w:pPr>
        <w:pStyle w:val="ConsPlusNormal"/>
        <w:jc w:val="both"/>
        <w:rPr>
          <w:rFonts w:ascii="Times New Roman" w:hAnsi="Times New Roman" w:cs="Times New Roman"/>
          <w:sz w:val="27"/>
          <w:szCs w:val="27"/>
        </w:rPr>
      </w:pPr>
    </w:p>
    <w:p w:rsidR="003331FF" w:rsidRDefault="003331FF" w:rsidP="003331FF">
      <w:pPr>
        <w:ind w:firstLine="708"/>
        <w:rPr>
          <w:sz w:val="28"/>
          <w:szCs w:val="28"/>
        </w:rPr>
      </w:pPr>
    </w:p>
    <w:p w:rsidR="00466E1B" w:rsidRDefault="00466E1B"/>
    <w:sectPr w:rsidR="00466E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1FF"/>
    <w:rsid w:val="00095C9C"/>
    <w:rsid w:val="003331FF"/>
    <w:rsid w:val="00466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0BFC"/>
  <w15:docId w15:val="{7C59C80F-56D7-4B67-A995-AC585FD73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1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3331FF"/>
    <w:rPr>
      <w:color w:val="0000FF"/>
      <w:u w:val="single"/>
    </w:rPr>
  </w:style>
  <w:style w:type="paragraph" w:customStyle="1" w:styleId="ConsPlusNormal">
    <w:name w:val="ConsPlusNormal"/>
    <w:rsid w:val="003331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ioaioo">
    <w:name w:val="Ii oaio?o"/>
    <w:basedOn w:val="a"/>
    <w:uiPriority w:val="99"/>
    <w:rsid w:val="003331FF"/>
    <w:pPr>
      <w:keepNext/>
      <w:keepLines/>
      <w:spacing w:before="240" w:after="240"/>
      <w:jc w:val="center"/>
    </w:pPr>
    <w:rPr>
      <w:b/>
      <w:bCs/>
      <w:sz w:val="28"/>
      <w:szCs w:val="28"/>
    </w:rPr>
  </w:style>
  <w:style w:type="paragraph" w:customStyle="1" w:styleId="a4">
    <w:name w:val="Первая строка заголовка"/>
    <w:basedOn w:val="a"/>
    <w:uiPriority w:val="99"/>
    <w:rsid w:val="003331FF"/>
    <w:pPr>
      <w:keepNext/>
      <w:keepLines/>
      <w:spacing w:before="960" w:after="120"/>
      <w:jc w:val="center"/>
    </w:pPr>
    <w:rPr>
      <w:b/>
      <w:bCs/>
      <w:noProof/>
      <w:sz w:val="32"/>
      <w:szCs w:val="32"/>
    </w:rPr>
  </w:style>
  <w:style w:type="paragraph" w:customStyle="1" w:styleId="formattext">
    <w:name w:val="formattext"/>
    <w:basedOn w:val="a"/>
    <w:rsid w:val="003331FF"/>
    <w:pPr>
      <w:spacing w:before="100" w:beforeAutospacing="1" w:after="100" w:afterAutospacing="1"/>
    </w:pPr>
  </w:style>
  <w:style w:type="character" w:customStyle="1" w:styleId="blk">
    <w:name w:val="blk"/>
    <w:rsid w:val="00333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6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16370/eb7eae1100b053f8f82ccbf32a654ba6a9426ccb/"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onsultant.ru/document/cons_doc_LAW_316370/14e9738be002fe3ab76c0d580b863aac1ac65fb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316370/71861d068253eb32f913279b4bdb983015034efe/" TargetMode="External"/><Relationship Id="rId11" Type="http://schemas.openxmlformats.org/officeDocument/2006/relationships/hyperlink" Target="http://docs.cntd.ru/document/420350602" TargetMode="External"/><Relationship Id="rId5" Type="http://schemas.openxmlformats.org/officeDocument/2006/relationships/hyperlink" Target="http://www.consultant.ru/document/cons_doc_LAW_320476/27650359c98f25ee0dd36771b5c50565552b6eb3/" TargetMode="External"/><Relationship Id="rId10" Type="http://schemas.openxmlformats.org/officeDocument/2006/relationships/hyperlink" Target="http://www.consultant.ru/document/cons_doc_LAW_316370/71861d068253eb32f913279b4bdb983015034efe/" TargetMode="External"/><Relationship Id="rId4" Type="http://schemas.openxmlformats.org/officeDocument/2006/relationships/hyperlink" Target="consultantplus://offline/ref=006B641D91E60542A8AAB26BDE3E2148C2414D2302C868E5D8E23931630E447FCCF8153D8D67DD06762539o4S9Q" TargetMode="External"/><Relationship Id="rId9" Type="http://schemas.openxmlformats.org/officeDocument/2006/relationships/hyperlink" Target="http://www.consultant.ru/document/cons_doc_LAW_316370/14e9738be002fe3ab76c0d580b863aac1ac65fb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2753</Words>
  <Characters>15694</Characters>
  <Application>Microsoft Office Word</Application>
  <DocSecurity>0</DocSecurity>
  <Lines>130</Lines>
  <Paragraphs>36</Paragraphs>
  <ScaleCrop>false</ScaleCrop>
  <Company/>
  <LinksUpToDate>false</LinksUpToDate>
  <CharactersWithSpaces>18411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user_sec</cp:lastModifiedBy>
  <cp:revision>4</cp:revision>
  <dcterms:created xsi:type="dcterms:W3CDTF">2019-04-15T05:31:00Z</dcterms:created>
  <dcterms:modified xsi:type="dcterms:W3CDTF">2019-04-16T12:10:00Z</dcterms:modified>
</cp:coreProperties>
</file>